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834" w:rsidRDefault="004060F4" w:rsidP="000A6834">
      <w:r w:rsidRPr="004060F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683DC4" wp14:editId="4D1660FE">
            <wp:simplePos x="0" y="0"/>
            <wp:positionH relativeFrom="column">
              <wp:posOffset>-1057275</wp:posOffset>
            </wp:positionH>
            <wp:positionV relativeFrom="paragraph">
              <wp:posOffset>-605790</wp:posOffset>
            </wp:positionV>
            <wp:extent cx="7536028" cy="10355580"/>
            <wp:effectExtent l="0" t="0" r="8255" b="7620"/>
            <wp:wrapNone/>
            <wp:docPr id="1" name="Рисунок 1" descr="C:\Users\school\AppData\Local\Temp\7zO0F8F2C2F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Temp\7zO0F8F2C2F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48" cy="1035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834">
        <w:br w:type="page"/>
      </w:r>
    </w:p>
    <w:p w:rsidR="000A6834" w:rsidRPr="00C418CC" w:rsidRDefault="000A6834" w:rsidP="000A68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0A6834" w:rsidRPr="00C418CC" w:rsidRDefault="000A6834" w:rsidP="000A683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0A6834" w:rsidRPr="00C418CC" w:rsidRDefault="000A6834" w:rsidP="000A6834">
      <w:pPr>
        <w:spacing w:after="2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A6834" w:rsidRPr="00C418CC" w:rsidRDefault="000A6834" w:rsidP="000A683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"1-1" \h \z \u </w:instrText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50795"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I. ПОЯСНИТЕЛЬНАЯ ЗАПИСКА</w:t>
        </w:r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0A6834" w:rsidRPr="00C418CC" w:rsidRDefault="003813F5" w:rsidP="000A683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6">
        <w:r w:rsidR="000A683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II. СОДЕРЖАНИЕ ОБУЧЕНИЯ</w:t>
        </w:r>
        <w:r w:rsidR="000A683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0A683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0A6834" w:rsidRPr="00C418CC" w:rsidRDefault="003813F5" w:rsidP="000A683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7">
        <w:r w:rsidR="000A683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III. ТЕМАТИЧЕСКОЕ ПЛАНИРОВАНИЕ</w:t>
        </w:r>
        <w:r w:rsidR="000A683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0A6834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:rsidR="000A6834" w:rsidRDefault="000A6834" w:rsidP="000A6834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0A6834" w:rsidRPr="00C06897" w:rsidRDefault="000A6834" w:rsidP="000A6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68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lastRenderedPageBreak/>
        <w:t>I</w:t>
      </w:r>
      <w:r w:rsidRPr="00C068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ПОЯСНИТЕЛЬНАЯ ЗАПИСКА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Федеральная </w:t>
      </w:r>
      <w:r w:rsidRPr="000A6834">
        <w:rPr>
          <w:rFonts w:ascii="Times New Roman" w:hAnsi="Times New Roman" w:cs="Times New Roman"/>
          <w:sz w:val="24"/>
          <w:szCs w:val="24"/>
          <w:highlight w:val="white"/>
        </w:rPr>
        <w:t xml:space="preserve">рабочая программа по учебному предмету </w:t>
      </w:r>
      <w:r w:rsidRPr="000A6834">
        <w:rPr>
          <w:rFonts w:ascii="Times New Roman" w:hAnsi="Times New Roman" w:cs="Times New Roman"/>
          <w:sz w:val="24"/>
          <w:szCs w:val="24"/>
        </w:rPr>
        <w:t xml:space="preserve">«Труд (технология)» </w:t>
      </w:r>
      <w:r w:rsidRPr="000A6834">
        <w:rPr>
          <w:rFonts w:ascii="Times New Roman" w:hAnsi="Times New Roman" w:cs="Times New Roman"/>
          <w:sz w:val="24"/>
          <w:szCs w:val="24"/>
          <w:highlight w:val="white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r w:rsidRPr="000A6834">
        <w:rPr>
          <w:rStyle w:val="a7"/>
          <w:rFonts w:ascii="Times New Roman" w:hAnsi="Times New Roman" w:cs="Times New Roman"/>
          <w:sz w:val="24"/>
          <w:szCs w:val="24"/>
          <w:highlight w:val="white"/>
        </w:rPr>
        <w:footnoteReference w:id="1"/>
      </w:r>
      <w:r w:rsidRPr="000A6834">
        <w:rPr>
          <w:rFonts w:ascii="Times New Roman" w:hAnsi="Times New Roman" w:cs="Times New Roman"/>
          <w:sz w:val="24"/>
          <w:szCs w:val="24"/>
          <w:highlight w:val="white"/>
        </w:rPr>
        <w:t xml:space="preserve"> (вариант 1)</w:t>
      </w:r>
      <w:r w:rsidRPr="000A683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0A6834">
        <w:rPr>
          <w:rFonts w:ascii="Times New Roman" w:hAnsi="Times New Roman" w:cs="Times New Roman"/>
          <w:sz w:val="24"/>
          <w:szCs w:val="24"/>
        </w:rPr>
        <w:t xml:space="preserve">ориентирована на целевые приоритеты, сформулированные в федеральной рабочей программе воспитания, входящей в состав </w:t>
      </w:r>
      <w:r w:rsidRPr="000A6834">
        <w:rPr>
          <w:rFonts w:ascii="Times New Roman" w:hAnsi="Times New Roman" w:cs="Times New Roman"/>
          <w:sz w:val="24"/>
          <w:szCs w:val="24"/>
          <w:highlight w:val="white"/>
        </w:rPr>
        <w:t>ФАООП УО</w:t>
      </w:r>
      <w:r w:rsidRPr="000A6834">
        <w:rPr>
          <w:rFonts w:ascii="Times New Roman" w:hAnsi="Times New Roman" w:cs="Times New Roman"/>
          <w:sz w:val="24"/>
          <w:szCs w:val="24"/>
        </w:rPr>
        <w:t>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A6834">
        <w:rPr>
          <w:rFonts w:ascii="Times New Roman" w:hAnsi="Times New Roman" w:cs="Times New Roman"/>
          <w:sz w:val="24"/>
          <w:szCs w:val="24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0A68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6834" w:rsidRPr="000A6834" w:rsidRDefault="000A6834" w:rsidP="000A68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Реализация ФАООП УО (вариант 1) обеспечивает обучающимся </w:t>
      </w:r>
      <w:r w:rsidRPr="000A6834">
        <w:rPr>
          <w:rFonts w:ascii="Times New Roman" w:eastAsia="Calibri" w:hAnsi="Times New Roman" w:cs="Times New Roman"/>
          <w:sz w:val="24"/>
          <w:szCs w:val="24"/>
        </w:rPr>
        <w:t xml:space="preserve">с легкой умственной отсталостью (интеллектуальными нарушениями)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уровень общего образования, </w:t>
      </w:r>
      <w:r w:rsidRPr="000A6834">
        <w:rPr>
          <w:rFonts w:ascii="Times New Roman" w:hAnsi="Times New Roman" w:cs="Times New Roman"/>
          <w:sz w:val="24"/>
          <w:szCs w:val="24"/>
        </w:rPr>
        <w:t xml:space="preserve">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обучения. </w:t>
      </w:r>
    </w:p>
    <w:p w:rsidR="000A6834" w:rsidRPr="000A6834" w:rsidRDefault="000A6834" w:rsidP="000A68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ФАООП УО (вариант 1) </w:t>
      </w:r>
      <w:r w:rsidRPr="000A6834">
        <w:rPr>
          <w:rFonts w:ascii="Times New Roman" w:hAnsi="Times New Roman" w:cs="Times New Roman"/>
          <w:sz w:val="24"/>
          <w:szCs w:val="24"/>
        </w:rPr>
        <w:t>образовательный процесс ориентирован на социальную адаптацию, нравственное развитие и на достижение планируемых результатов освоения содержания учебных предметов и предметов (курсов) коррекционно-развивающей области.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0A6834">
        <w:rPr>
          <w:rFonts w:ascii="Times New Roman" w:hAnsi="Times New Roman" w:cs="Times New Roman"/>
          <w:i/>
          <w:sz w:val="24"/>
          <w:szCs w:val="24"/>
        </w:rPr>
        <w:t>цель</w:t>
      </w:r>
      <w:r w:rsidRPr="000A6834">
        <w:rPr>
          <w:rFonts w:ascii="Times New Roman" w:hAnsi="Times New Roman" w:cs="Times New Roman"/>
          <w:sz w:val="24"/>
          <w:szCs w:val="24"/>
        </w:rPr>
        <w:t xml:space="preserve"> изучения предмета заключается во всестороннем развитии личности обучающегося с умственной отсталостью (интеллектуальными нарушениями)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>в процессе формирования трудовой культуры и подготовки его к последующему профильному обучению в старших классах. Изучение предмета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0A6834" w:rsidRPr="000A6834" w:rsidRDefault="000A6834" w:rsidP="000A68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6834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Pr="000A6834">
        <w:rPr>
          <w:rFonts w:ascii="Times New Roman" w:eastAsia="SchoolBookSanPin" w:hAnsi="Times New Roman" w:cs="Times New Roman"/>
          <w:sz w:val="24"/>
          <w:szCs w:val="24"/>
        </w:rPr>
        <w:t xml:space="preserve"> ФГОС обучающихся с умственной отсталостью (интеллектуальными нарушениями) (вариант 1) </w:t>
      </w:r>
      <w:r w:rsidRPr="000A6834">
        <w:rPr>
          <w:rFonts w:ascii="Times New Roman" w:hAnsi="Times New Roman" w:cs="Times New Roman"/>
          <w:sz w:val="24"/>
          <w:szCs w:val="24"/>
        </w:rPr>
        <w:t xml:space="preserve">в обобщенном виде </w:t>
      </w:r>
      <w:r w:rsidRPr="000A6834">
        <w:rPr>
          <w:rFonts w:ascii="Times New Roman" w:hAnsi="Times New Roman" w:cs="Times New Roman"/>
          <w:i/>
          <w:sz w:val="24"/>
          <w:szCs w:val="24"/>
        </w:rPr>
        <w:t>задачи реализации содержания</w:t>
      </w:r>
      <w:r w:rsidRPr="000A6834">
        <w:rPr>
          <w:rFonts w:ascii="Times New Roman" w:hAnsi="Times New Roman" w:cs="Times New Roman"/>
          <w:sz w:val="24"/>
          <w:szCs w:val="24"/>
        </w:rPr>
        <w:t xml:space="preserve"> учебного предмета «Труд (технология)» включают: </w:t>
      </w:r>
    </w:p>
    <w:p w:rsidR="000A6834" w:rsidRPr="000A6834" w:rsidRDefault="000A6834" w:rsidP="000A68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68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овладение элементарными приемами ручного труда, </w:t>
      </w:r>
      <w:proofErr w:type="spellStart"/>
      <w:r w:rsidRPr="000A6834">
        <w:rPr>
          <w:rFonts w:ascii="Times New Roman" w:hAnsi="Times New Roman" w:cs="Times New Roman"/>
          <w:sz w:val="24"/>
          <w:szCs w:val="24"/>
          <w:shd w:val="clear" w:color="auto" w:fill="FFFFFF"/>
        </w:rPr>
        <w:t>общетрудовыми</w:t>
      </w:r>
      <w:proofErr w:type="spellEnd"/>
      <w:r w:rsidRPr="000A68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умениями и навыками;</w:t>
      </w:r>
    </w:p>
    <w:p w:rsidR="000A6834" w:rsidRPr="000A6834" w:rsidRDefault="000A6834" w:rsidP="000A68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68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самостоятельности, положительной мотивации к трудовой деятельности;  </w:t>
      </w:r>
    </w:p>
    <w:p w:rsidR="000A6834" w:rsidRPr="000A6834" w:rsidRDefault="000A6834" w:rsidP="000A68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6834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0A6834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0A6834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связаны с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решением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0A683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предмета: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представлений о материальной культуре как продукте творческой предметно-преобразующей деятельности человека;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представлений о гармоничном единстве природного и рукотворного мира и о месте в нём человека;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расширение знаний о материалах и их свойствах, технологиях использования;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практических умений и навыков использования различных материалов в предметно-преобразующей деятельности;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интереса к разнообразным видам труда;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развитие познавательных психических процессов (восприятия, памяти, воображения, мышления, речи);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развитие умственной деятельности (анализ, синтез, сравнение, классификация, обобщение);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 xml:space="preserve">развитие сенсомоторных процессов, руки, глазомера через формирование </w:t>
      </w:r>
      <w:r w:rsidRPr="000A6834">
        <w:rPr>
          <w:rFonts w:ascii="Times New Roman" w:hAnsi="Times New Roman" w:cs="Times New Roman"/>
          <w:sz w:val="24"/>
          <w:szCs w:val="24"/>
        </w:rPr>
        <w:lastRenderedPageBreak/>
        <w:t>практических умений;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информационной грамотности, умения работать с различными источниками информации;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задачи направлены на:</w:t>
      </w:r>
    </w:p>
    <w:p w:rsidR="000A6834" w:rsidRPr="000A6834" w:rsidRDefault="000A6834" w:rsidP="000A6834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0A6834" w:rsidRPr="000A6834" w:rsidRDefault="000A6834" w:rsidP="000A6834">
      <w:pPr>
        <w:shd w:val="clear" w:color="auto" w:fill="FFFFFF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0A6834" w:rsidRPr="000A6834" w:rsidRDefault="000A6834" w:rsidP="000A6834">
      <w:pPr>
        <w:shd w:val="clear" w:color="auto" w:fill="FFFFFF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:rsidR="000A6834" w:rsidRPr="000A6834" w:rsidRDefault="000A6834" w:rsidP="000A6834">
      <w:pPr>
        <w:pStyle w:val="a8"/>
        <w:tabs>
          <w:tab w:val="left" w:pos="709"/>
        </w:tabs>
        <w:ind w:left="20"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федеральной рабочей программе воспитания, к базовым ценностям российского общества относятся семья, труд, отечество, природа, мир, знания, культура, здоровье, человек. При реализации рабочей программы по предмету </w:t>
      </w:r>
      <w:r w:rsidRPr="000A6834">
        <w:rPr>
          <w:rFonts w:ascii="Times New Roman" w:hAnsi="Times New Roman" w:cs="Times New Roman"/>
          <w:sz w:val="24"/>
          <w:szCs w:val="24"/>
        </w:rPr>
        <w:t xml:space="preserve">«Труд (технология)» необходимо </w:t>
      </w: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учитывать следующие целевые ориентиры: знание обучающимися основных норм, которые общество выработало на основе базовых ценностей; позитивное отношение обучающихся к общественным ценностям; поведение, соответствующее правилам и социальным нормам, основанным на общественных ценностях.  </w:t>
      </w:r>
    </w:p>
    <w:p w:rsidR="000A6834" w:rsidRPr="000A6834" w:rsidRDefault="000A6834" w:rsidP="000A6834">
      <w:pPr>
        <w:pStyle w:val="a8"/>
        <w:tabs>
          <w:tab w:val="left" w:pos="709"/>
        </w:tabs>
        <w:ind w:left="0"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необходимо решение воспитательных задач:</w:t>
      </w:r>
    </w:p>
    <w:p w:rsidR="000A6834" w:rsidRPr="000A6834" w:rsidRDefault="000A6834" w:rsidP="000A683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обучающихся положительного отношения к труду как к важнейшей жизненной ценности, как основному способу достижения жизненного благополучия человека; </w:t>
      </w:r>
    </w:p>
    <w:p w:rsidR="000A6834" w:rsidRPr="000A6834" w:rsidRDefault="000A6834" w:rsidP="000A683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трудолюбия и уважения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>к людям труда, к культурным традициям;</w:t>
      </w:r>
    </w:p>
    <w:p w:rsidR="000A6834" w:rsidRPr="000A6834" w:rsidRDefault="000A6834" w:rsidP="000A683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социальной ценности трудового задания, умения согласованно и продуктивно работать в группах, выполняя определенный этап работы;</w:t>
      </w:r>
    </w:p>
    <w:p w:rsidR="000A6834" w:rsidRPr="000A6834" w:rsidRDefault="000A6834" w:rsidP="000A6834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нравственных, морально-волевых качеств (настойчивости, ответственности), навыков культурного поведения.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 xml:space="preserve">Значимость предмета «Труд (технология)» для обучающихся </w:t>
      </w:r>
      <w:r w:rsidRPr="000A6834">
        <w:rPr>
          <w:rFonts w:ascii="Times New Roman" w:eastAsia="Calibri" w:hAnsi="Times New Roman" w:cs="Times New Roman"/>
          <w:sz w:val="24"/>
          <w:szCs w:val="24"/>
        </w:rPr>
        <w:t xml:space="preserve">с легкой умственной отсталостью (интеллектуальными нарушениями) </w:t>
      </w:r>
      <w:r w:rsidRPr="000A6834">
        <w:rPr>
          <w:rFonts w:ascii="Times New Roman" w:hAnsi="Times New Roman" w:cs="Times New Roman"/>
          <w:sz w:val="24"/>
          <w:szCs w:val="24"/>
        </w:rPr>
        <w:t>определяется большими возможностями коррекции и компенсации особенно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стей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познавательной,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волевой,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двигательной</w:t>
      </w:r>
      <w:r w:rsidRPr="000A683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сфер </w:t>
      </w:r>
      <w:r w:rsidRPr="000A6834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а также положительных личностных качеств.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834">
        <w:rPr>
          <w:rFonts w:ascii="Times New Roman" w:hAnsi="Times New Roman" w:cs="Times New Roman"/>
          <w:b/>
          <w:sz w:val="24"/>
          <w:szCs w:val="24"/>
        </w:rPr>
        <w:t>Место учебного предмета «Труд (технология)» в учебном плане.</w:t>
      </w:r>
    </w:p>
    <w:p w:rsidR="000A6834" w:rsidRPr="000A6834" w:rsidRDefault="000A6834" w:rsidP="000A6834">
      <w:pPr>
        <w:pStyle w:val="a8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 w:rsidRPr="000A683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Труд (технология)» относится к предметной области «Технология» и является обязательной частью учебного плана. В соответствии с учебным планом рабочая программа </w:t>
      </w:r>
      <w:proofErr w:type="gramStart"/>
      <w:r w:rsidRPr="000A6834">
        <w:rPr>
          <w:rFonts w:ascii="Times New Roman" w:eastAsia="Times New Roman" w:hAnsi="Times New Roman" w:cs="Times New Roman"/>
          <w:sz w:val="24"/>
          <w:szCs w:val="24"/>
        </w:rPr>
        <w:t>в  1</w:t>
      </w:r>
      <w:proofErr w:type="gramEnd"/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 классе рассчитана на 33 учебные недели и составляет:  в 1 классе - 66 часов (2 часа в неделю); во 2 – 4 классах рассчитана на 34 учебные недели в год и составляет: во 2 классе - 34 часа (1 час в неделю), в </w:t>
      </w:r>
      <w:r w:rsidRPr="000A6834">
        <w:rPr>
          <w:rFonts w:ascii="Times New Roman" w:hAnsi="Times New Roman" w:cs="Times New Roman"/>
          <w:sz w:val="24"/>
          <w:szCs w:val="24"/>
        </w:rPr>
        <w:t xml:space="preserve">3 классе —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>34 часа (1 час в неделю)</w:t>
      </w:r>
      <w:r w:rsidRPr="000A6834">
        <w:rPr>
          <w:rFonts w:ascii="Times New Roman" w:hAnsi="Times New Roman" w:cs="Times New Roman"/>
          <w:sz w:val="24"/>
          <w:szCs w:val="24"/>
        </w:rPr>
        <w:t xml:space="preserve">, в 4 классе —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>34 часа (1 час в неделю).</w:t>
      </w:r>
    </w:p>
    <w:p w:rsidR="000A6834" w:rsidRPr="000A6834" w:rsidRDefault="000A6834" w:rsidP="000A6834">
      <w:pPr>
        <w:keepNext/>
        <w:keepLines/>
        <w:spacing w:after="0" w:line="240" w:lineRule="auto"/>
        <w:ind w:left="10" w:hanging="10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</w:pPr>
      <w:r w:rsidRPr="000A683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Планируемые результаты освоения содержания рабочей программы по учебному предмету «Труд (технология)» в 2 классе</w:t>
      </w:r>
    </w:p>
    <w:p w:rsidR="000A6834" w:rsidRPr="000A6834" w:rsidRDefault="000A6834" w:rsidP="000A6834">
      <w:pPr>
        <w:shd w:val="clear" w:color="auto" w:fill="FFFFFF"/>
        <w:tabs>
          <w:tab w:val="left" w:pos="709"/>
        </w:tabs>
        <w:spacing w:after="0" w:line="240" w:lineRule="auto"/>
        <w:ind w:left="426" w:firstLine="283"/>
        <w:rPr>
          <w:rFonts w:ascii="Times New Roman" w:hAnsi="Times New Roman" w:cs="Times New Roman"/>
          <w:i/>
          <w:sz w:val="24"/>
          <w:szCs w:val="24"/>
        </w:rPr>
      </w:pPr>
      <w:r w:rsidRPr="000A6834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0A6834">
        <w:rPr>
          <w:rFonts w:ascii="Times New Roman" w:hAnsi="Times New Roman" w:cs="Times New Roman"/>
          <w:b/>
          <w:sz w:val="24"/>
          <w:szCs w:val="24"/>
        </w:rPr>
        <w:t>во 2 классе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знать правила организации рабочего места и 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называть виды трудовых работ;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знать названия и свойства поделочных материалов, используемых на уроках ручного труда, правила их хранения, санитарно-гигиенические требования при работе с ними;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знать названия инструментов, необходимых на уроках ручного труда, их устройство, правила техники безопасной работы колющими и режущими инструментами;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называть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труда;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объект, подлежащий изготовлению, выделять и называть его признаки и свойства;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определять способы соединения деталей с помощью учителя;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составлять стандартный план работы по пунктам с опорой на предметно-операционный план с помощью учителя;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работать с доступными материалами (глиной и пластилином, природными материалами, с бумагой, нитками, тканью).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владеть некоторыми технологическими приемами ручной обработки поделочных материалов с помощью учителя. </w:t>
      </w: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834" w:rsidRPr="000A6834" w:rsidRDefault="000A6834" w:rsidP="000A683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знать правила рациональной организации труда, включающей в себя упорядоченность действий и самодисциплину.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находить необходимую для выполнения работы информацию в материалах учебника, рабочей тетради; 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работать с доступной для первоклассников наглядностью: 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текущий самоконтроль выполняемых практических действий и корректировку хода практической работы; оценить свое изделие (красиво, некрасиво, аккуратное, похоже на образец); 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выполняемыми действиями и их результатами;</w:t>
      </w:r>
    </w:p>
    <w:p w:rsidR="003813F5" w:rsidRDefault="000A6834" w:rsidP="000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eastAsia="Times New Roman" w:hAnsi="Times New Roman" w:cs="Times New Roman"/>
          <w:sz w:val="24"/>
          <w:szCs w:val="24"/>
        </w:rPr>
        <w:t>выполнять общественные поручения по уборке класса/мастерской после уроков ручного труда.</w:t>
      </w:r>
    </w:p>
    <w:p w:rsidR="000A6834" w:rsidRDefault="000A6834" w:rsidP="000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A6834" w:rsidRPr="00C06897" w:rsidRDefault="000A6834" w:rsidP="000A6834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lastRenderedPageBreak/>
        <w:t>I</w:t>
      </w:r>
      <w:r w:rsidRPr="00C06897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</w:t>
      </w:r>
      <w:r w:rsidRPr="00C06897">
        <w:rPr>
          <w:rFonts w:ascii="Times New Roman" w:eastAsia="Calibri" w:hAnsi="Times New Roman" w:cs="Times New Roman"/>
          <w:b/>
          <w:color w:val="000000"/>
          <w:spacing w:val="23"/>
          <w:w w:val="93"/>
          <w:sz w:val="24"/>
          <w:szCs w:val="24"/>
          <w:u w:color="000000"/>
          <w:lang w:eastAsia="ru-RU"/>
        </w:rPr>
        <w:t>.</w:t>
      </w:r>
      <w:r w:rsidRPr="00C06897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ab/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/>
          <w:spacing w:val="19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w w:val="102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/>
          <w:spacing w:val="17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/>
          <w:spacing w:val="21"/>
          <w:w w:val="115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/>
          <w:spacing w:val="19"/>
          <w:w w:val="119"/>
          <w:sz w:val="24"/>
          <w:szCs w:val="24"/>
          <w:u w:color="000000"/>
          <w:lang w:eastAsia="ru-RU"/>
        </w:rPr>
        <w:t>ЖА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/>
          <w:spacing w:val="17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/>
          <w:spacing w:val="27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29"/>
          <w:w w:val="119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  <w:u w:color="000000"/>
          <w:lang w:eastAsia="ru-RU"/>
        </w:rPr>
        <w:t>УЧЕН</w:t>
      </w:r>
      <w:r w:rsidRPr="00C06897">
        <w:rPr>
          <w:rFonts w:ascii="Times New Roman" w:eastAsia="Calibri" w:hAnsi="Times New Roman" w:cs="Times New Roman"/>
          <w:b/>
          <w:color w:val="000000"/>
          <w:spacing w:val="27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  <w:t>Я</w:t>
      </w:r>
    </w:p>
    <w:p w:rsidR="000A6834" w:rsidRPr="000A6834" w:rsidRDefault="000A6834" w:rsidP="000A6834">
      <w:pPr>
        <w:spacing w:after="0" w:line="240" w:lineRule="auto"/>
        <w:ind w:left="23" w:right="23"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глиной и пластилином.</w:t>
      </w:r>
    </w:p>
    <w:p w:rsidR="000A6834" w:rsidRPr="000A6834" w:rsidRDefault="000A6834" w:rsidP="000A6834">
      <w:pPr>
        <w:spacing w:after="0" w:line="240" w:lineRule="auto"/>
        <w:ind w:left="23" w:right="23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знания о глине и пластилине (свойства материалов, цвет, форма). Глина - строительный материал. Применение глины для изготовления посуды. Применение глины для скульптуры. Пластилин - материал ручного труда. Организация рабочего места при выполнении лепных работ. Как правильно обращаться с пластилином. Инструменты для работы с пластилином и глиной. Представления о глине как о поделочном материале. Понятие «скульптура» и произведения этого вида искусства. Лепка из глины и пластилина разными способами: конструктивным, пластическим, комбинированным. </w:t>
      </w:r>
    </w:p>
    <w:p w:rsidR="000A6834" w:rsidRPr="000A6834" w:rsidRDefault="000A6834" w:rsidP="000A6834">
      <w:pPr>
        <w:spacing w:after="0" w:line="240" w:lineRule="auto"/>
        <w:ind w:left="23" w:right="23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работы: «скатывание шара», «раскатывание шара до овальной формы», «вытягивание одного конца столбика», «вдавливание пальцем». Лепка из пластилина геометрических тел (брусок, цилиндр, конус, шар). Лепка из пластилина, изделий, имеющих прямоугольную, цилиндрическую, конусообразную и шарообразную форму.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природными материалами.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Элементарные понятия о природных материалах (где используют, где находят, виды природных материалов). Историко-культурологические сведения (в какие игрушки из природных материалов играли дети в старину). Заготовка природных материалов. 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Инструменты, используемые с природными материалами (шило, ножницы) и правила работы с ними. Организация рабочего места работе с природными материалами. 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соединения деталей (пластилин, острые палочки). Работа с засушенными листьями (аппликация, объемные изделия). Работа с еловыми шишками. Изготовление игрушек из желудей. Изготовление игрушек из скорлупы ореха (аппликация, объемные изделия).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b/>
          <w:w w:val="105"/>
          <w:sz w:val="24"/>
          <w:szCs w:val="24"/>
        </w:rPr>
        <w:t>Работа с бумагой и картоном.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   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ab/>
        <w:t xml:space="preserve">Элементарные сведения о бумаге (изделия из бумаги). Сорта и виды бумаги (бумага для письма, бумага для печати, рисовальная, впитывающая (гигиеническая),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Технические сведения о картоне: сорт (переплетный, коробочный); цвет (серый, белый, желтый, цветной), физические свойства (гладкий, шероховатый, рифленый); особенности (картон впитывает влагу и коробится; толстый картон ломается по сгибу, тонкий легко сгибается, режется).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Способы работы с бумагой и картоном: аппликация, конструирование.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Виды работы с бумагой. Разметка бумаги. Экономная разметка бумаги. Приемы разметки: разметка с помощью шаблона. Понятие «шаблон». Правила работы с шаблоном. Порядок обводки шаблона геометрических фигур. Разметка по шаблонам сложной конфигурации. Разметка с помощью чертежных инструментов (по линейке). 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ab/>
        <w:t xml:space="preserve">Вырезание ножницами из бумаги. Инструменты для резания бумаги. Правила обращения с ножницами. Правила работы ножницами. Удержание ножниц. Приемы вырезания ножницами: «вырезание по контурной </w:t>
      </w:r>
      <w:proofErr w:type="gramStart"/>
      <w:r w:rsidRPr="000A6834">
        <w:rPr>
          <w:rFonts w:ascii="Times New Roman" w:hAnsi="Times New Roman" w:cs="Times New Roman"/>
          <w:w w:val="105"/>
          <w:sz w:val="24"/>
          <w:szCs w:val="24"/>
        </w:rPr>
        <w:t>линии»  «</w:t>
      </w:r>
      <w:proofErr w:type="gramEnd"/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надрез по короткой прямой линии», «разрез по длинной линии». 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Способы вырезания: «симметричное вырезание из бумаги, сложенной пополам».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   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ab/>
        <w:t xml:space="preserve">Обрывание бумаги. 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   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ab/>
        <w:t>Складывание фигурок из бумаги (оригами). Приемы сгибания бумаги: «сгибание треугольника пополам», «сгибание квадрата с угла на угол»; «сгибание прямоугольной формы пополам», «скручивание трубочки из бумаги».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0A6834">
        <w:rPr>
          <w:rFonts w:ascii="Times New Roman" w:hAnsi="Times New Roman" w:cs="Times New Roman"/>
          <w:w w:val="105"/>
          <w:sz w:val="24"/>
          <w:szCs w:val="24"/>
        </w:rPr>
        <w:t>Сминание</w:t>
      </w:r>
      <w:proofErr w:type="spellEnd"/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пальцами и скатывание в ладонях бумаги (плоскостная и объемная аппликация).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   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ab/>
        <w:t xml:space="preserve">Соединение деталей изделия. Клеевое соединение. Правила работы с клеем и кистью. Приемы клеевого соединения: «точечное», «сплошное». </w:t>
      </w: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0A6834" w:rsidRPr="000A6834" w:rsidRDefault="000A6834" w:rsidP="000A6834">
      <w:pPr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b/>
          <w:w w:val="105"/>
          <w:sz w:val="24"/>
          <w:szCs w:val="24"/>
        </w:rPr>
        <w:t>Работа с текстильными материалами.</w:t>
      </w:r>
    </w:p>
    <w:p w:rsidR="000A6834" w:rsidRPr="000A6834" w:rsidRDefault="000A6834" w:rsidP="000A6834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Применение ниток. Свойства ниток. Цвет ниток. Как работать с нитками. Виды работы с нитками:</w:t>
      </w: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наматывание ниток на картонку (плоские игрушки, кисточки);</w:t>
      </w: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связывание ниток в пучок (ягоды, фигурки человечком, цветы)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сматывание ниток в клубок;</w:t>
      </w: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разрывание, разрезание.</w:t>
      </w:r>
    </w:p>
    <w:p w:rsidR="000A6834" w:rsidRPr="000A6834" w:rsidRDefault="000A6834" w:rsidP="000A68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Шитье: инструменты для швейных работ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>(иглы, ножницы, наперсток).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безопасной работы с иглой. </w:t>
      </w:r>
      <w:r w:rsidRPr="000A6834">
        <w:rPr>
          <w:rFonts w:ascii="Times New Roman" w:hAnsi="Times New Roman" w:cs="Times New Roman"/>
          <w:w w:val="105"/>
          <w:sz w:val="24"/>
          <w:szCs w:val="24"/>
        </w:rPr>
        <w:t>Приемы шитья: "игла вверх-вниз".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 Вдевание нитки в иголку.</w:t>
      </w:r>
    </w:p>
    <w:p w:rsidR="000A6834" w:rsidRP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Элементарные сведения о тканях. Применение и назначение ткани в жизни человека. Из чего делают ткань. Свойства ткани (мнется, утюжится, лицевая и изнаночная сторона ткани, шероховатые, шершавые, скользкие, гладкие, толстые, тонкие, режутся ножницами, прошиваются иголками, сматываются в рулоны, скучиваются). Цвет ткани. Сорта ткани и их назначение (шерстяные ткани, хлопковые ткани). Профессия портного.</w:t>
      </w:r>
      <w:r w:rsidRPr="000A6834">
        <w:rPr>
          <w:rFonts w:ascii="Times New Roman" w:eastAsia="Times New Roman" w:hAnsi="Times New Roman" w:cs="Times New Roman"/>
          <w:sz w:val="24"/>
          <w:szCs w:val="24"/>
        </w:rPr>
        <w:t xml:space="preserve"> Раскрой из ткани заготовки изделия. Соединение деталей, выкроенных из ткани, прямой строчкой. </w:t>
      </w:r>
    </w:p>
    <w:p w:rsidR="000A6834" w:rsidRPr="000A6834" w:rsidRDefault="000A6834" w:rsidP="00A213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 xml:space="preserve">Инструменты и приспособления, используемые при работе с тканью. Правила хранения игл. </w:t>
      </w:r>
    </w:p>
    <w:p w:rsidR="000A6834" w:rsidRDefault="000A6834" w:rsidP="000A6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A6834">
        <w:rPr>
          <w:rFonts w:ascii="Times New Roman" w:hAnsi="Times New Roman" w:cs="Times New Roman"/>
          <w:w w:val="105"/>
          <w:sz w:val="24"/>
          <w:szCs w:val="24"/>
        </w:rPr>
        <w:t>Вышивание: что делают из ниток, приемы вышивания: вышивка «прямой строчкой», вышивка прямой строчкой «в два приема».</w:t>
      </w:r>
    </w:p>
    <w:p w:rsidR="00745B1F" w:rsidRDefault="00745B1F" w:rsidP="00745B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Содержание разделов</w:t>
      </w:r>
    </w:p>
    <w:tbl>
      <w:tblPr>
        <w:tblStyle w:val="ae"/>
        <w:tblW w:w="8926" w:type="dxa"/>
        <w:tblLook w:val="04A0" w:firstRow="1" w:lastRow="0" w:firstColumn="1" w:lastColumn="0" w:noHBand="0" w:noVBand="1"/>
      </w:tblPr>
      <w:tblGrid>
        <w:gridCol w:w="684"/>
        <w:gridCol w:w="5019"/>
        <w:gridCol w:w="3223"/>
      </w:tblGrid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 п/п</w:t>
            </w:r>
          </w:p>
          <w:p w:rsidR="00A213A7" w:rsidRPr="00A213A7" w:rsidRDefault="00A213A7" w:rsidP="00A213A7">
            <w:pPr>
              <w:tabs>
                <w:tab w:val="left" w:pos="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13A7" w:rsidRPr="00A213A7" w:rsidRDefault="00A213A7" w:rsidP="00A213A7">
            <w:pPr>
              <w:ind w:right="-2943" w:firstLine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</w:tcPr>
          <w:p w:rsidR="00A213A7" w:rsidRPr="00A213A7" w:rsidRDefault="00A213A7" w:rsidP="00A213A7">
            <w:pPr>
              <w:ind w:left="324" w:right="1307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текстильными материалами</w:t>
            </w:r>
          </w:p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13A7" w:rsidTr="00A213A7">
        <w:trPr>
          <w:trHeight w:val="447"/>
        </w:trPr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древесными материалами</w:t>
            </w:r>
          </w:p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металлом</w:t>
            </w:r>
          </w:p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Работа с проволокой</w:t>
            </w:r>
          </w:p>
          <w:p w:rsidR="00A213A7" w:rsidRPr="00A213A7" w:rsidRDefault="00A213A7" w:rsidP="00A213A7">
            <w:pPr>
              <w:tabs>
                <w:tab w:val="left" w:pos="492"/>
              </w:tabs>
              <w:ind w:right="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ind w:right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  <w:r w:rsidRPr="00A213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  <w:t>-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213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A213A7">
              <w:rPr>
                <w:rFonts w:ascii="Times New Roman" w:hAnsi="Times New Roman" w:cs="Times New Roman"/>
                <w:sz w:val="24"/>
                <w:szCs w:val="24"/>
              </w:rPr>
              <w:t>металлоконструктором</w:t>
            </w:r>
            <w:proofErr w:type="spellEnd"/>
          </w:p>
          <w:p w:rsidR="00A213A7" w:rsidRPr="00A213A7" w:rsidRDefault="00A213A7" w:rsidP="00A213A7">
            <w:pPr>
              <w:tabs>
                <w:tab w:val="left" w:pos="492"/>
              </w:tabs>
              <w:ind w:right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ind w:right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  <w:r w:rsidRPr="00A213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  <w:t>-</w:t>
            </w:r>
          </w:p>
        </w:tc>
      </w:tr>
      <w:tr w:rsidR="00A213A7" w:rsidTr="00A213A7">
        <w:tc>
          <w:tcPr>
            <w:tcW w:w="704" w:type="dxa"/>
          </w:tcPr>
          <w:p w:rsidR="00A213A7" w:rsidRPr="00A213A7" w:rsidRDefault="00A213A7" w:rsidP="00A213A7">
            <w:pPr>
              <w:tabs>
                <w:tab w:val="left" w:pos="49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13A7" w:rsidRPr="00A213A7" w:rsidRDefault="00A213A7" w:rsidP="00A213A7">
            <w:pPr>
              <w:tabs>
                <w:tab w:val="left" w:pos="492"/>
              </w:tabs>
              <w:ind w:right="7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  <w:r w:rsidRPr="00A213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  <w:t>Итого:</w:t>
            </w:r>
          </w:p>
          <w:p w:rsidR="00A213A7" w:rsidRPr="00A213A7" w:rsidRDefault="00A213A7" w:rsidP="00A213A7">
            <w:pPr>
              <w:tabs>
                <w:tab w:val="left" w:pos="492"/>
              </w:tabs>
              <w:ind w:right="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</w:p>
        </w:tc>
        <w:tc>
          <w:tcPr>
            <w:tcW w:w="2835" w:type="dxa"/>
          </w:tcPr>
          <w:p w:rsidR="00A213A7" w:rsidRPr="00A213A7" w:rsidRDefault="00A213A7" w:rsidP="00A213A7">
            <w:pPr>
              <w:tabs>
                <w:tab w:val="left" w:pos="492"/>
              </w:tabs>
              <w:ind w:right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</w:pPr>
            <w:r w:rsidRPr="00A213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" w:eastAsia="ru"/>
                <w14:ligatures w14:val="standardContextual"/>
              </w:rPr>
              <w:t>68</w:t>
            </w:r>
          </w:p>
        </w:tc>
      </w:tr>
    </w:tbl>
    <w:p w:rsidR="00745B1F" w:rsidRPr="000A6834" w:rsidRDefault="00745B1F" w:rsidP="00745B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0A6834" w:rsidRPr="000A6834" w:rsidRDefault="000A6834" w:rsidP="000A68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834" w:rsidRDefault="000A6834" w:rsidP="000A6834">
      <w:pPr>
        <w:spacing w:after="0" w:line="240" w:lineRule="auto"/>
        <w:ind w:left="10" w:right="7" w:hanging="1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ru" w:eastAsia="ru"/>
          <w14:ligatures w14:val="standardContextual"/>
        </w:rPr>
      </w:pPr>
    </w:p>
    <w:p w:rsidR="003813F5" w:rsidRPr="000A6834" w:rsidRDefault="003813F5" w:rsidP="000A6834">
      <w:pPr>
        <w:spacing w:after="0" w:line="240" w:lineRule="auto"/>
        <w:ind w:left="10" w:right="7" w:hanging="1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ru" w:eastAsia="ru"/>
          <w14:ligatures w14:val="standardContextual"/>
        </w:rPr>
      </w:pPr>
    </w:p>
    <w:p w:rsidR="000A6834" w:rsidRDefault="000A6834" w:rsidP="000A6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6834" w:rsidSect="004060F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A6834" w:rsidRPr="00C06897" w:rsidRDefault="000A6834" w:rsidP="000A6834">
      <w:pPr>
        <w:widowControl w:val="0"/>
        <w:tabs>
          <w:tab w:val="left" w:pos="5155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lastRenderedPageBreak/>
        <w:t>II</w:t>
      </w:r>
      <w:r w:rsidRPr="00C06897">
        <w:rPr>
          <w:rFonts w:ascii="Times New Roman" w:eastAsia="Calibri" w:hAnsi="Times New Roman" w:cs="Times New Roman"/>
          <w:b/>
          <w:color w:val="000000"/>
          <w:spacing w:val="27"/>
          <w:sz w:val="24"/>
          <w:szCs w:val="24"/>
          <w:u w:color="000000"/>
          <w:lang w:eastAsia="ru-RU"/>
        </w:rPr>
        <w:t>I</w:t>
      </w:r>
      <w:r w:rsidRPr="00C06897">
        <w:rPr>
          <w:rFonts w:ascii="Times New Roman" w:eastAsia="Calibri" w:hAnsi="Times New Roman" w:cs="Times New Roman"/>
          <w:b/>
          <w:color w:val="000000"/>
          <w:spacing w:val="26"/>
          <w:w w:val="93"/>
          <w:sz w:val="24"/>
          <w:szCs w:val="24"/>
          <w:u w:color="000000"/>
          <w:lang w:eastAsia="ru-RU"/>
        </w:rPr>
        <w:t>.</w:t>
      </w:r>
      <w:r w:rsidRPr="00C06897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/>
          <w:spacing w:val="32"/>
          <w:sz w:val="24"/>
          <w:szCs w:val="24"/>
          <w:u w:color="000000"/>
          <w:lang w:eastAsia="ru-RU"/>
        </w:rPr>
        <w:t>ТЕ</w:t>
      </w:r>
      <w:r w:rsidRPr="00C06897">
        <w:rPr>
          <w:rFonts w:ascii="Times New Roman" w:eastAsia="Calibri" w:hAnsi="Times New Roman" w:cs="Times New Roman"/>
          <w:b/>
          <w:color w:val="000000"/>
          <w:spacing w:val="33"/>
          <w:w w:val="108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/>
          <w:spacing w:val="34"/>
          <w:w w:val="119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/>
          <w:spacing w:val="31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32"/>
          <w:sz w:val="24"/>
          <w:szCs w:val="24"/>
          <w:u w:color="000000"/>
          <w:lang w:eastAsia="ru-RU"/>
        </w:rPr>
        <w:t>ЧЕ</w:t>
      </w:r>
      <w:r w:rsidRPr="00C06897">
        <w:rPr>
          <w:rFonts w:ascii="Times New Roman" w:eastAsia="Calibri" w:hAnsi="Times New Roman" w:cs="Times New Roman"/>
          <w:b/>
          <w:color w:val="000000"/>
          <w:spacing w:val="34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К</w:t>
      </w:r>
      <w:r w:rsidRPr="00C06897">
        <w:rPr>
          <w:rFonts w:ascii="Times New Roman" w:eastAsia="Calibri" w:hAnsi="Times New Roman" w:cs="Times New Roman"/>
          <w:b/>
          <w:color w:val="000000"/>
          <w:spacing w:val="32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/>
          <w:spacing w:val="14"/>
          <w:w w:val="118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eastAsia="Calibri" w:hAnsi="Times New Roman" w:cs="Times New Roman"/>
          <w:b/>
          <w:color w:val="000000"/>
          <w:spacing w:val="14"/>
          <w:w w:val="119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/>
          <w:spacing w:val="12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15"/>
          <w:w w:val="115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/>
          <w:spacing w:val="14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14"/>
          <w:w w:val="119"/>
          <w:sz w:val="24"/>
          <w:szCs w:val="24"/>
          <w:u w:color="000000"/>
          <w:lang w:eastAsia="ru-RU"/>
        </w:rPr>
        <w:t>ВА</w:t>
      </w:r>
      <w:r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/>
          <w:spacing w:val="13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Е</w:t>
      </w:r>
      <w:bookmarkStart w:id="0" w:name="_GoBack"/>
      <w:bookmarkEnd w:id="0"/>
    </w:p>
    <w:tbl>
      <w:tblPr>
        <w:tblW w:w="146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093"/>
        <w:gridCol w:w="709"/>
        <w:gridCol w:w="3685"/>
        <w:gridCol w:w="3544"/>
        <w:gridCol w:w="3969"/>
      </w:tblGrid>
      <w:tr w:rsidR="000A6834" w:rsidRPr="00254F6E" w:rsidTr="003813F5">
        <w:trPr>
          <w:trHeight w:val="458"/>
        </w:trPr>
        <w:tc>
          <w:tcPr>
            <w:tcW w:w="675" w:type="dxa"/>
            <w:vMerge w:val="restart"/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3" w:type="dxa"/>
            <w:vMerge w:val="restart"/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A6834" w:rsidRPr="00254F6E" w:rsidRDefault="000A6834" w:rsidP="003813F5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513" w:type="dxa"/>
            <w:gridSpan w:val="2"/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0A6834" w:rsidRPr="00254F6E" w:rsidTr="003813F5">
        <w:trPr>
          <w:trHeight w:val="722"/>
        </w:trPr>
        <w:tc>
          <w:tcPr>
            <w:tcW w:w="675" w:type="dxa"/>
            <w:vMerge/>
            <w:vAlign w:val="center"/>
          </w:tcPr>
          <w:p w:rsidR="000A6834" w:rsidRPr="00254F6E" w:rsidRDefault="000A6834" w:rsidP="00381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  <w:vAlign w:val="center"/>
          </w:tcPr>
          <w:p w:rsidR="000A6834" w:rsidRPr="00254F6E" w:rsidRDefault="000A6834" w:rsidP="00381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A6834" w:rsidRPr="00254F6E" w:rsidRDefault="000A6834" w:rsidP="00381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0A6834" w:rsidRPr="00254F6E" w:rsidRDefault="000A6834" w:rsidP="00381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в 1 классе.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геометрических тел прямоугольной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«Ворота»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и работы на уроках труда.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содержание в порядке рабочего места.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ручного труда, поделочных материалов и инструментов, используемых при их обработке.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 и пластилин как поделочный материал.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 как о строительный материал.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Геометрическое тело «брус».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бруса с реальными предметами.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пластилина с применением резака, стеки.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объекта по вопросам учителя, составление плана работы над изделием с опорой на наглядные материалы с помощью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и работы на уроках труда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и содержат в порядке рабочее место.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виды ручного труда, поделочные материалы и инструменты, используемые при их обработке.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глине и пластилине как о поделочных материалах.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применением глины в строительстве.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пластилине, его назначении, пластических свойствах, цвете и форме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геометрическое тело «брус»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брусе употребляя в речи слова, обозначающие пространственные признаки бруска.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брус с реальными предметами и устанавливают сходство и различия между ними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пластилином.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Обрабатывают пластилин с применением резака, стеки.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 по вопросам учителя, составляют план работы над изделием с опорой на наглядные материалы с помощью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Соблюдают правила поведения и работы на уроках труда.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и содержат в порядке рабочее место.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виды ручного труда, поделочные материалы и инструменты, используемые при их обработке.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виды работы‚ образцы поделочных материалов, инструментов и изделий.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глине и пластилине как о поделочных материалах.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применением глины в строительстве.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пластилине, его назначении, пластических свойствах, цвете и форме.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геометрическое тело «брус».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брусе употребляя в речи слова, обозначающие пространственные признаки бруска 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(высокий, низкий, широкий, узкий, длинный, короткий).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брус с реальными предметами и устанавливают сходство и различия между ними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пластилином.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Обрабатывают пластилин с применением резака, стеки.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 по вопросам учителя, составляют план работы над изделием с опорой на наглядные материалы с помощью учителя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столярных инструментов, имеющих прямоугольную геометрическую форму.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«Молоток»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изделия, состоящего из деталей прямоугольной геометрической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изделия, ориентируясь на образец.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над изделием с опорой на предметно-операционный план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из пластилина изделия, состоящего из деталей прямоугольной геометрической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изделие, ориентируясь на образец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геометрическом теле «брус»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над изделием с опорой на предметно-операционный план с помощью учителя, придерживаются плана в процессе изготовления изделия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из пластилина изделия, состоящего из деталей прямоугольной геометрической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изделие, ориентируясь на образец.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геометрическом теле «брус».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над изделием с опорой на предметно-операционный план с помощью учителя, придерживаются плана в процессе изготовления изделия, осуществляют текущий контроль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3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«Рамка для фотографий, украшенная сухими листьями»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природных материалов, их применение, правила сбора, сушки и хранения.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листьев для украшения предметов быта.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значимость рамок.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образца, выполнение аппликации по предметно-операционному плану.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«орнамент».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рамки для фотографии из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Приемы: «разметка по шаблону геометрических фигур», «сгибание бумаги пополам», «симметричное вырезание из бумаги», «наклеивание листьев на бумажную поверхность»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растительном мире, о разнообразии форм и окраски листьев, цветов.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разными видами природных материалов, их применением, правилами сбора, сушки и хранения.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сведения об использовании листьев для украшения предметов быта.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функциональной значимостью рамок.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образец, выполняют аппликацию по предметно-операционному плану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рамку для фотографии из бумаги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приемами «разметка по шаблону геометрических фигур», «сгибание бумаги пополам», «симметричное вырезание из бумаги», «наклеивание листьев на бумажную поверхность» 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растительном мире, о разнообразии форм и окраски листьев, цветов.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разными видами природных материалов, их применением, правилами сбора, сушки и хранения.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сведения об использовании листьев для украшения предметов быта.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функциональной значимостью рамок.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образец, выполняют аппликацию по предметно-операционному плану.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представления о направлении, положении и пространственных связях частей в орнаменте.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рамку для фотографии из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приемами «разметка по шаблону геометрических фигур», «сгибание бумаги пополам», «симметричное вырезание из бумаги», «наклеивание листьев на бумажную поверхность» 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 из желудей. «Птичка», «Собачка», «Зайчик», «Поросенок»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Изделия, игрушки, сделанные из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деревьев (желуди).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изделия, с ориентировкой на образец,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выполнения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многодетальной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поделки и оценивание своего изделия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Столярные инструменты и правила работы с шилом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заготовки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изделия, игрушки, сделанные из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разнообразными плодами деревьев (желуди) и изготовлением из них игрушек.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Анализируют, ориентируясь на образец, по вопросам учителя, при анализе образца выделяют название изделия, материал, детали и их пространственное расположение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план выполнения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многодетальной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поделки и оценивают свое изделие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инструментами и правилами работы с шилом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заготовки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изделия, игрушки, сделанные из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разнообразными плодами деревьев (желуди) и изготовлением из них игрушек.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Анализируют, ориентируясь на образец, по вопросам учителя, при анализе образца выделяют название изделия, материал, детали и их пространственное расположение.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план выполнения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многодетальной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поделки и оценивают свое изделие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инструментами и правилами работы с шилом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 из скорлупы ореха. «Кораблик», «Черепаха», «Рыбка»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Изделия, игрушки, сделанные из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деревьев (желуди).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изделия, с ориентировкой на образец,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выполнения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многодетальной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поделки и оценивание своего изделия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Изготовление изделий из скорлупы грецкого ореха с применением другого поделочного материала.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обработки пластилина: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, скатывание, сплющивание, вытягивание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изделиях, игрушках, сделанных из природных материалов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разнообразными плодами деревьев (орехи) и изготовлением из них игрушек.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свойствах орехов (форма, величина, поверхность).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объект, ориентируясь на его признаки и свойства,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выполнения поделки и оценивают свое изделие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поделку из скорлупы грецкого ореха с применением другого поделочного материала (пластилин, бумага, палочки и др.)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навыками обработки пластилина: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, скатывание, сплющивание, вытягивание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изделиях, игрушках, сделанных из природных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разнообразными плодами деревьев (орехи) и изготовлением из них игрушек.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свойствах орехов (форма, величина, поверхность).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объект, ориентируясь на его признаки и свойства,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выполнения поделки и оценивают свое изделие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поделку из скорлупы грецкого ореха с применением другого поделочного материала (пластилин, бумага, палочки и др.).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навыками обработки пластилина: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, скатывание, сплющивание, вытягивание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4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в 1 классе по теме «Виды и сорта бумаги».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«Подставка для кисти»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Сорта бумаги (писчая, газетная, рисовальная, салфеточная), свойства бумаги (прочность, толщина, гибкость,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влагоустойчивость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Фактура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умений узнавать и называть цвета, в которые окрашена бумага.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работа: газетная, книжная, писчая, почтовая, конвертная, салфеточная, туалетная, обойная, упаковочная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бумагу разных сортов свойства бумаги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внешний вид (фактуру) бумаги на ощупь.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цвета, в которые окрашена бумага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бумагу разных сортов (писчая, газетная, рисовальная, салфеточная), свойства бумаги (прочность, толщина, гибкость,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влагоустойчивость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внешний вид (фактуру) бумаги на ощупь.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«Сорта бумаги».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цвета, в которые окрашена бумага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аппликации из мятой бумаги по образцу.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 «Дерево весной», «Дерево летом», «Дерево осенью», «Дерево зимой под снегом»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изменения в природе (зима, весна, лето, осень).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деревьев в разные времена года.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Сходства и различия деревьев в этих состояниях.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 опорой на образец,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выполнения аппликации и оценивание своего изделия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Обработка бумаги с использованием приемов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клеем и кистью.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 ориентировка на листе бумаги (картона) и размещение предметного изображение на его поверхности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сезонных изменениях в природе (зима, весна, лето, осень).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состоянием деревьев в разные времена года.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сходства и различия деревьев в этих состояниях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Анализируют, ориентируясь на образец,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анализе образца выделяют название изделия, материал, детали и их пространственное расположение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выполнения аппликации и оценивают свое изделие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навыками обработки бумаги с использованием приемов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клеем и кистью.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листе бумаги (картона) и размещают предметное изображение на его поверхности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сезонных изменениях в природе (зима, весна, лето, осень).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состоянием деревьев в разные времена года.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сходства и различия деревьев в этих состояниях.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Анализируют, ориентируясь на образец,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анализе образца выделяют название изделия, материал, детали и их пространственное расположение.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выполнения аппликации и оценивают свое изделие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навыками обработки бумаги с использованием приемов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клеем и кистью.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понятие «аппликация».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листе бумаги (картона) и размещают предметное изображение на его поверхности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складывания 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фигурки из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«Маска собачки»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(квадрат, треугольник).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Сходство и различия этих фигур (стороны, углы).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восприятия пространства (наверху, внизу, слева, справа) 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 геометрической фигуры «квадрат».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изобразительно-графического плана с помощью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новые сведения о животном мире.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 устанавливают сходство и различия этих фигур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«квадрат» и выполняют инструкцию, содержащую пространственную характеристику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изобразительно-графический план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и с угла на угол, совмещают стороны с опорными точками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новые сведения о животном мире.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 устанавливают сходство и различия этих фигур.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«квадрат».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инструкцию, содержащую пространственную характеристику.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изобразительно-графический план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ход работы.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и с угла на угол, совмещают стороны с опорными точками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геометрических фигур по шаблонам.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«Геометрические фигуры: квадрат, прямоугольник, треугольник, круг, овал»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Картон. Предметы, сделанные из картона, функциональная значимость в быту, игре, учебе.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Технические сведения о картоне: сорт (переплетный, коробочный); цвет (серый, белый, желтый, цветной), физические свойства (гладкий, шероховатый, рифленый); особенности (картон впитывает влагу и коробится; толстый картон ломается по 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сгибу, тонкий легко сгибается, режется).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«шаблон» и его геометрические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шаблоном.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фигур на бумаге по образцу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предметы, сделанные из картона, и определяют их функциональную значимость в быту, игре, учебе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техническими сведениями о картоне: сорт, цвет, физические свойства, особенности.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«шаблон» и его геометрическими формами.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работы с шаблоном.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обведения шаблонов геометрических фигур.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экономную разметку фигур на бумаге по образцу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предметы, сделанные из картона, и определяют их функциональную значимость в быту, игре, учебе.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техническими сведениями о картоне: сорт, цвет, физические свойства, особенности.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«шаблон» и его геометрическими формами.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и работают с шаблоном.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Соблюдают правила обведения шаблонов геометрических фигур.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экономную разметку фигур на бумаге по образцу 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текстильными материалами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стилизованных ягод из ниток, связанных в пучок.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«Ягоды»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ниток, виды работы с нитками (вязание, вышивание, шитье, плетение, связывание в пучок).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 из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изготовления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наматывания, связывания, резания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выполненной работы в сравнении с образцом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о виды работы с нитками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назначении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ниток,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выполнение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наматывания, связывания, резания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качество выполненной работы в сравнении с образцом с помощью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о виды работы с нитками.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назначении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ниток,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выполнение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наматывания, связывания, резания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Оценивают качество выполненной работы в сравнении с образцом 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Пришивание пуговиц с двумя сквозными отверстиями.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пуговиц, цвет, форма, материал, из которых производят пуговицы.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об одежде.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о нитках, инструментах, применяемых при работе с нитками.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Вдевание нитки в иголку.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завязывания узелка на конце нити.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Пришивание пуговиц с двумя сквозными отверстиями к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шитья «игла вверх-вниз».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с опорой на предметно-операционный план с частичной помощью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назначении пуговиц, цвете, форме, материалах, из которых производят пуговицы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нитках, инструментах, применяемых при работе с нитками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завязывания узелка на конце нити.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Пришивают пуговицы с двумя сквозными отверстиями к ткани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прием шитья «игла вверх-вниз».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с опорой на предметно-операционный план с частичной помощью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назначении пуговиц, цвете, форме, материалах, из которых производят пуговицы.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нитках, инструментах, применяемых при работе с нитками.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завязывания узелка на конце нити.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Пришивают пуговицы с двумя сквозными отверстиями к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прием шитья «игла вверх-вниз».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с опорой на предметно-операционный план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предметов цилиндрической формы. «Кружка»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глине как о материале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Геометрическое тело «цилиндр».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о пластилине и его физических свойствах.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чашки цилиндрической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Приемы «раскатывание пластилина в ладонях до овальной формы», «вдавливание пластилина пальцем».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опорой на предметно—операционный план с частичной помощью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глиной как с материалом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геометрическим телом «цилиндр».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форму геометрического тела с предметами быта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пластилине и его физических свойствах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чашки цилиндрической формы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«раскатывание пластилина в ладонях до овальной формы», «вдавливание пластилина пальцем».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опорой на предметно-операционный план с помощью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глиной как с материалом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геометрическим телом «цилиндр».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форму геометрического тела с предметами быта.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пластилине и его физических свойствах.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Лепят чашки цилиндрической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«раскатывание пластилина в ладонях до овальной формы», «вдавливание пластилина пальцем».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опорой на предметно-операционный план с частичной помощью учителя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предметов конической формы (конструктивный способ). «Чашка из пластилиновых жгутиков»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 и его физические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конструктивным способом изделия конической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«конус», «усеченный конус».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«скатывание пластилина столбиком (палочкой)».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способом сравнивания длины вылепленной из пластилина заготовки со схемами в рабочей тетради.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с опорой на изобразительно-графический план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пластилине и его физических свойствах по вопросам учителя.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изделия конической формы под контролем учителя.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«конус», «усеченный конус».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«скатывание пластилина столбиком (палочкой)».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 по вопросам учителя.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длины вылепленной из пластилина заготовки со схемами в рабочей тетради с помощью учителя.</w:t>
            </w:r>
          </w:p>
          <w:p w:rsidR="000A6834" w:rsidRPr="00254F6E" w:rsidRDefault="000A6834" w:rsidP="003813F5">
            <w:pPr>
              <w:spacing w:after="0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Планируют работу с опорой на изобразительно-графический план по вопросам учителя 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пластилине и его физических свойствах.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изделия конической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«конус», «усеченный конус».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«скатывание пластилина столбиком (палочкой)».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длины вылепленной из пластилина заготовки со схемами в рабочей тетради.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работу с опорой на изобразительно-графический план.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 из листьев «Мальчик», «Девочка»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деревьях, листьях.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природном материале как о поделочном и его художественно-выразительные свойства.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«аппликация».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аппликации и выделение основных признаков и свойств аппликационных изображений.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сухих листьев с опорой на предметно—операционный план в коллективной беседе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деревьях, листьях по вопросам учителя.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 находят сходство и различия в листьях деревьев по вопросам учителя.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 как о поделочном и его художественно-выразительных свойствах по вопросам учителя.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аппликацию и выделяют основные признаки и свойства аппликационных изображений по вопросам учителя.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сухих листьев с опорой на предметно-операционный план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деревьях, листьях.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 находят сходство и различия в листьях деревьев.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 как о поделочном и его художественно-выразительных свойствах.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аппликацию и выделяют основные признаки и свойства аппликационных изображений.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сухих листьев с опорой на предметно-операционный план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br w:type="page"/>
            </w: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2 часа</w:t>
            </w:r>
          </w:p>
        </w:tc>
      </w:tr>
      <w:tr w:rsidR="000A6834" w:rsidRPr="00254F6E" w:rsidTr="003813F5">
        <w:trPr>
          <w:trHeight w:val="2257"/>
        </w:trPr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бумаги и картона по шаблонам сложной конфигурации. «Машина»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знаний о картоне: сорт, цвет, физические свойства, особенности 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шаблоном.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«контур», «силуэт».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Вырезание ножницами по контурной линии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картоне: сорт, цвет, физические свойства, особенности по вопросам учителя.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шаблоном.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«контур», «силуэт».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Вырезают ножницами по контурной линии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картоне: сорт, цвет, физические свойства, особенности.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шаблоном.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«контур», «силуэт».</w:t>
            </w:r>
          </w:p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Вырезают ножницами по контурной линии</w:t>
            </w:r>
          </w:p>
        </w:tc>
      </w:tr>
      <w:tr w:rsidR="000A6834" w:rsidRPr="00254F6E" w:rsidTr="003813F5">
        <w:trPr>
          <w:trHeight w:val="415"/>
        </w:trPr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плоских елочных игрушек, украшенных аппликацией. «Яблоко», «Рыба»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изготовления плоских елочных игрушек в форме стилизованных изображений.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«бумажная мозаика».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Приемы: «разметка по шаблону», «вырезание по контурной линии», «обрывание бумаги», «наклеивание небольших кусочков бумаги на основу».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 из бумаги и картона, выделение признаков и свойств.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изделий по предметно-операционному плану с частичной помощью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«бумажная мозаика».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приемы: «разметка по шаблону», «вырезание по контурной линии», «обрывание бумаги», «наклеивание небольших кусочков бумаги на основу»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бумаги и картона,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плоские елочные игрушки в форме стилизованных изображений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«бумажная мозаика».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приемы: «разметка по шаблону», «вырезание по контурной линии», «обрывание бумаги», «наклеивание небольших кусочков бумаги на основу».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бумаги и картона,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плоские елочные игрушки в форме стилизованных изображений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текстильными материалами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стилизованных фигурок из связанных пучков нитей.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«Девочка», «Мальчик»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об изделиях из ниток как о декоративных украшениях.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изделия из ниток, выделение его признаков и свойств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наматывания, связывания, резания ниток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изделия (декоративные украшения) из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ниток, выделяя его признаки и свойства,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изделия по предметно-операционному плану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наматывания, связывания, резания ниток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изделия (декоративные украшения) из ниток.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изделие из ниток, выделяя его признаки и свойства,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изделия по предметно-операционному плану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наматывания, связывания, резания ниток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чайной посуды в форме шара.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«Чайник для заварки»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глине как о поделочном материале и ее применение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объекта, выделение его признаков и свойств.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Геометрическое тело «шар», его признаки.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пластилина кругообразными движениями до получения формы шара.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хода работы по изобразительно-графическому плану и работа по плану при выполнении изделия.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 анализ своего изделия по вопросам учителя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глине как о поделочном материале и ее применении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геометрическом теле «шар», его признаках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пластилин кругообразными движениями до получения формы шара.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по изобразительно-графическому плану и придерживаются плана работы при выполнении изделия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Подробно анализируют свое изделие по вопросам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новые сведения о глине как о поделочном материале и ее применении для изготовления посуды.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геометрическом теле «шар», его признаках.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пластилин кругообразными движениями до получения формы шара.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по изобразительно-графическому плану и придерживаются плана работы при выполнении изделия.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 анализируют свое изделие по вопросам учителя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бумаги игрушек в форме шара.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«Шар из кругов» 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формы «круг» и «шар», их признаки.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объекта, выделение его признаков и свойств.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шара из бумаги, состоящего из двух кругов.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«симметрия».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«разметка по шаблону», «симметричное вырезание из бумаги, сложенной пополам», «надрез по прямой линии».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способом соединения заготовок в прорези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геометрических формах «круг» и «шар», их признаках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сходства круга и шара с предметами, имеющими округлую форму, и рассказывают о применении этих изделий в быту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шар из бумаги, состоящей из двух кругов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 «симметрия».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Владеют приемами: «разметка по шаблону», «симметричное вырезание из бумаги, сложенной пополам», «надрез по прямой линии».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сборку способом соединения заготовок в прорези с помощью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геометрических формах «круг» и «шар», их признаках.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сходства круга и шара с предметами, имеющими округлую форму, и рассказывают о применении этих изделий в быту.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шар из бумаги, состоящей из двух кругов.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 «симметрия».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Владеют приемами: «разметка по шаблону», «симметричное вырезание из бумаги, сложенной пополам», «надрез по прямой линии».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сборку способом соединения заготовок в прорези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игрушек в форме шара из бумаги. 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«Шар из полос»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формы «круг» и «шар», их признаки.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объекта, выделение его признаков и свойств.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шара из бумаги, состоящего из 4—5 и более полос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приемы «разметка полос по шаблону», «разрез по длинной линии», «склеивание полосы-заготовки кольцом».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способом склеивания заготовок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геометрических формах «круг» и «шар», их признаках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объект,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шар, состоящий из 4—5 и более полос бумаги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«разметка полос по шаблону», «разрез по длинной линии», «склеивание полосы-заготовки кольцом»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способом склеивания заготовок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геометрических формах «круг» и «шар», их признаках.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объект,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шар, состоящий из 4—5 и более полос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«разметка полос по шаблону», «разрез по длинной линии», «склеивание полосы-заготовки кольцом».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способом склеивания заготовок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текстильными материалами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Сматывание ниток в клубок.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«Шарики из ниток разной величины»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нитках.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хранения ниток в виде бобин, катушек, мотков, клубков.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Геометрическая форма «шар» и его признаки.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наматывания ниток на картон.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Сматывание ниток в клубок на бумажный шарик.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 и скатывания в шарик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нитках.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ниток в виде бобин, катушек, мотков, клубков.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геометрической форме «шар» и его признаках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Наматывают нитки на картон.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Сматывают нитки в клубок на бумажный шарик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 и скатывания в шарик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нитках.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ниток в виде бобин, катушек, мотков, клубков.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геометрической форме «шар» и его признаках.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Наматывают нитки на картон.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Сматывают нитки в клубок на бумажный шарик.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 и скатывания в шарик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по образцу стилизованных фигур животных.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«Медвежонок»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глине как о поделочном материале и ее применение для изготовления скульптуры.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«скульптура» и произведения этого вида искусства.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фигурок животных конструктивным способом.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образца, выделение основных геометрических форм.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лепки изделия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деталей в одно целое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глине как о поделочном материале и ее применении для изготовления скульптуры.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«скульптура» и произведениями этого вида искусства.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фигурки животных конструктивным способом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животных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образец, выделяют в нем основные геометрические формы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 самостоятельно или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лепки изделия с опорой на наглядность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 в одно целое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глине как о поделочном материале и ее применении для изготовления скульптуры.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«скульптура» и произведениями этого вида искусства.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фигурки животных конструктивным способом.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животных.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образец, выделяют в нем основные геометрические формы.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 самостоятельно или с частичной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лепки изделия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 в одно целое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стилизованных фигур птиц.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«Утка»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скульптуре и ее предназначении.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Конструктивный способ лепки.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Пластический способ лепки из пластилина.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«скатывание овальной и конической форм», 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«вытягивание», «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proofErr w:type="gram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вдавливание».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лепки изделия с опорой на наглядность и с частичной помощью учителя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скульптуре и ее предназначении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конструктивном способе лепки по </w:t>
            </w:r>
            <w:proofErr w:type="gram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 учителя</w:t>
            </w:r>
            <w:proofErr w:type="gram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пластическим способом лепки.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птицах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лепки «скатывание овальной и конической форм», «вытягивание», «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», «вдавливание».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план лепки изделия с опорой на наглядность и с помощью учителя 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скульптуре и ее предназначении.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конструктивном способе лепки.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пластическим способом лепки.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птицах.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Владеют приемами лепки «скатывание овальной и конической форм», «вытягивание», «</w:t>
            </w:r>
            <w:proofErr w:type="spell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», «вдавливание».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план лепки изделия с опорой на наглядность и с частичной помощью учителя 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шишки стилизованных фигурок человечка и птички.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«Человечек из шишки».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«Сова», «Утка», «Журавль», «Лебедь»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растительном мире (хвойные деревья).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Ели и ее характерные особенностями.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Сосна и ее особенности.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сосновой и еловой шишек.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шишек человечка с использованием дополнительных поделочных материалов (пластилин).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с опорой на наглядный образец самостоятельно или частично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планом и отчет о проделанной работе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растительном мире.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ели и ее характерных особенностями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сосной и ее особенностями.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деревья и находят сходства и различия между ними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строения и другие свойства и признаки сосновой и еловой шишек.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 шишек человечка с использованием дополнительных поделочных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план работы с опорой на наглядный образец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соответствии с планом под контролем учителя и отчитываются о проделанной работе по вопросам учителя 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новые сведения о растительном мире.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ели и ее характерных особенностями.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сосной и ее особенностями.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деревья и находят сходства и различия между ними.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строения и другие свойства и признаки сосновой и еловой шишек.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из шишек человечка с использованием дополнительных поделочных материалов.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наглядный образец самостоятельно или частично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соответствии с планом и отчитываются о проделанной работе 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«Грузовик»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композиции, состоящей из геометрических фигур.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разметки деталей по линейке.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Резание ножницами по размеченным линиям.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аппликаций из размеченных деталей («Грузовик» и «Автофургон»).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контрольных действий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линейке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композицию, состоящую из геометрических фигур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детали по линейке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навыками резания ножницами по размеченным линиям.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деталей.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контрольные действия по вопросам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линейке.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композицию, состоящую из геометрических фигур.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детали по линейке.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навыками резания ножницами по размеченным линиям.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деталей.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контрольные действия.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связными предложениями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текстильными материалами – 3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коллекции тканей. «Коллекция тканей»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 назначение ткани в жизни людей.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изготовления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ткани по окраске и другим свойствам.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Сорта ткани и их применение в одежде.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коллекции тканей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ткани и нитках, о применении и назначении ткани в жизни людей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процессом изготовления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ткани по окраске и другим свойствам.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сортами ткани и их применением в одежде.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тканей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ткани, о применении и назначении ткани в жизни людей.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процессом изготовления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ткани по окраске и другим свойствам.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сортами ткани и их применением в одежде.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коллекцию тканей 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Раскрой из ткани заготовки изделия. «Квадраты из ткани 5 Х 5 см»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портного.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приспособления, необходимые для швейных работ.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раскроя и резания ткани по выкройке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ткани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профессией портного.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   инструментами и приспособлениями, необходимыми для швейных работ.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технологий раскроя и резания ткани по выкройке.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правильному движению рук при работе ножницами в процессе раскроя ткани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профессией портного.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инструментами и приспособлениями, необходимыми для швейных работ.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технологий раскроя и резания ткани по выкройке.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правильному движению рук при работе ножницами в процессе раскроя ткани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деталей, выкроенных из ткани, прямой строчкой. «Игольница»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о профессии портного, швеи.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сшивания сметочными стежками на бумаге в клетку и на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хранения игл.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форме игольниц и материалах, используемых для их изготовления.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игольницы по образцу.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плана работы с опорой на наглядный образец самостоятельно или частично по вопросам учителя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профессии портного, швеи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технологией сшивания сметочными стежками на бумаге в клетку и на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игл.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новые сведения о форме игольниц и материалах, 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используемых для их изготовления.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игольницы по образцу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наглядный образец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связными предложениями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профессии портного, швеи.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технологией сшивания сметочными стежками на бумаге в клетку и на ткани.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игл.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форме игольниц и материалах, используемых для их изготовления.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Изготавливают игольницы по образцу.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наглядный образец самостоятельно или частично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связными предложениями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«Сказочный цветок»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объекта (поздравительная открытка), выделение его признаков и свойств.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с опорой на наглядный образец самостоятельно или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вырезания из бумаги, сложенной пополам.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поздравительной открытки по образцу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значении открытки в жизни людей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историей, формой, величиной и оформлением открытки.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праздниках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поздравительную открытку по образцу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наглядный образец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соответствии с планом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способом вырезания из бумаги, сложенной пополам 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значении открытки в жизни людей.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историей, формой, величиной и оформлением открытки.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праздниках.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 поздравительную открытку по образцу.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объект, выделяя его признаки и свойства.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наглядный образец самостоятельно или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соответствии с планом.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способом вырезания из бумаги, сложенной пополам 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пластилином – 1 час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композиции из пластилина к сказке «Колобок»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«иллюстрация» и «макет».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содержания иллюстративного материала к сказке «Колобок».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Приемы: «скатывание пластилина в форме шара, жгутиков, конуса», «вытягивание, сплющивание и сгибание пластилина в нужном направлении».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изделия конструктивным способом.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макета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«иллюстрация» и «макет».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сходства и различия между этими видами изображений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содержание иллюстративного материала к сказке «Колобок»: выделяют главное и второстепенное в изделии; определяют пространственное положение деталей на макете; выявляют пропорциональное и цветовое соотношение элементов макета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наглядность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изделие в соответствии с планом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приемами: «скатывание пластилина в форме шара, жгутиков, конуса», «вытягивание, сплющивание и сгибание пластилина в нужном направлении».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изделие конструктивным способом.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Собирают макет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понятиями «иллюстрация» и «макет».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сходства и различия между этими видами изображений.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содержание иллюстративного материала к сказке «Колобок»: выделяют главное и второстепенное в изделии; определяют пространственное положение деталей на макете; выявляют пропорциональное и цветовое соотношение элементов макета.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изделие в соответствии с планом.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приемами: «скатывание пластилина в форме шара, жгутиков, конуса», «вытягивание, сплющивание и сгибание пластилина в нужном направлении».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изделие конструктивным способом.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макет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бумагой и картоном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композиции к сказке «Колобок» из складных бумажных   фигурок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детей о иллюстрации и макете, их сходстве и различиях.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содержания иллюстративного материала к сказке «Колобок».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над изделием с опорой на наглядность.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из бумаги фигурок колобка и волка.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сгибания бумаги: «сгибание квадрата и прямоугольника пополам», «сгибание квадрата с угла на угол».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композиции из бумажных фигурок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иллюстрации и макете, их сходстве и различиях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содержание иллюстративного материала к сказке «Колобок»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над изделием с опорой на наглядность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из бумаги фигурки колобка и волка частично с помощью учителя в соответствии с пооперационным планом.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композицию из бумажных фигурок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иллюстрации и макете, их сходстве и различиях.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содержание иллюстративного материала к сказке «Колобок».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работы над изделием с опорой на наглядность самостоятельно и частично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изделие самостоятельно и частично с помощью учителя в соответствии с пооперационным планом.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из бумаги фигурки колобка и волка.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композицию из бумажных фигурок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модели дорожного знака. Модель дорожного указателя «Переход»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знаний дорожных </w:t>
            </w:r>
            <w:proofErr w:type="gramStart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  и</w:t>
            </w:r>
            <w:proofErr w:type="gramEnd"/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перехода улицы.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образца модели указателя «Переход» с иллюстрацией.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Скручивание трубочки из бумаги с использованием приема «накручивание бумаги на карандаш».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вырезания из бумаги. 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Изготовление модели указателя «Переход» с составлением последовательности действий по предметно-операционному плану  из бумажных заготовок, соблюдая правильное расположение деталей, пропорции и размеры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дорожных знаках и правилах перехода улицы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образец модели указателя «Переход» с иллюстрацией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геометрических фигурах.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модель указателя «Переход» по предметно-</w:t>
            </w: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операционному плану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Скручивают трубочки из бумаги с использованием приема «накручивание бумаги на карандаш»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вырезания из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модель из бумажных заготовок, соблюдая правильное расположение деталей, пропорции и размеры под контролем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дорожных знаках и правилах перехода улицы.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образец модели указателя «Переход» с иллюстрацией.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геометрических фигурах.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модель указателя «Переход» по предметно-операционному плану.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Скручивают трубочки из бумаги с использованием приема «накручивание бумаги на карандаш».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вырезания из бумаги.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модель из бумажных заготовок, соблюдая правильное расположение деталей, пропорции и размеры</w:t>
            </w:r>
          </w:p>
        </w:tc>
      </w:tr>
      <w:tr w:rsidR="000A6834" w:rsidRPr="00254F6E" w:rsidTr="003813F5">
        <w:tc>
          <w:tcPr>
            <w:tcW w:w="14675" w:type="dxa"/>
            <w:gridSpan w:val="6"/>
          </w:tcPr>
          <w:p w:rsidR="000A6834" w:rsidRPr="00254F6E" w:rsidRDefault="000A6834" w:rsidP="003813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текстильными материалами – 2 часа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сметочным стежком. «Закладка из канвы»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«шитье», «вышивка», «стежок», «расстояние между стежками».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отделочных ручных стежков (сметочный стежок).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работы с иглой. 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закладки сметочным стежком и оформлению концов закладки кисточками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вышивке.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«шитье», «вышивка», «стежок», «расстояние между стежками».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отделочных ручных стежков (сметочный стежок).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закладки сметочным стежком и оформляют концы закладки кисточками с помощью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иглой по вопросам учителя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вышивке.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понятиями «шитье», «вышивка», «стежок», «расстояние между стежками».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отделочных ручных стежков (сметочный стежок).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закладки сметочным стежком и оформляют концы закладки кисточками.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безопасной работы с иглой </w:t>
            </w:r>
          </w:p>
        </w:tc>
      </w:tr>
      <w:tr w:rsidR="000A6834" w:rsidRPr="00254F6E" w:rsidTr="003813F5">
        <w:tc>
          <w:tcPr>
            <w:tcW w:w="675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093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стежком с перевивом («шнурок»).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«Салфетка из канвы»</w:t>
            </w:r>
          </w:p>
        </w:tc>
        <w:tc>
          <w:tcPr>
            <w:tcW w:w="709" w:type="dxa"/>
          </w:tcPr>
          <w:p w:rsidR="000A6834" w:rsidRPr="00254F6E" w:rsidRDefault="000A6834" w:rsidP="00381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«шитье», «вышивка», «стежок», «расстояние между стежками».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отделочных ручных стежков.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сметочным стежком.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работы с иглой </w:t>
            </w:r>
          </w:p>
        </w:tc>
        <w:tc>
          <w:tcPr>
            <w:tcW w:w="3544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вышивке.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понятиях «шитье», «вышивка», «стежок», «расстояние между стежками» по вопросам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отделочных ручных стежков (стежок с перевивом, или «шнурок»).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сметочным стежком под контролем учителя.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безопасной работы с иглой</w:t>
            </w:r>
          </w:p>
        </w:tc>
        <w:tc>
          <w:tcPr>
            <w:tcW w:w="3969" w:type="dxa"/>
          </w:tcPr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новые сведения о вышивке.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понятиях «шитье», «вышивка», «стежок», «расстояние между стежками».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отделочных ручных стежков (стежок с перевивом, или «шнурок»).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сметочным стежком.</w:t>
            </w:r>
          </w:p>
          <w:p w:rsidR="000A6834" w:rsidRPr="00254F6E" w:rsidRDefault="000A6834" w:rsidP="003813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F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безопасной работы с иглой</w:t>
            </w:r>
          </w:p>
        </w:tc>
      </w:tr>
    </w:tbl>
    <w:p w:rsidR="000A6834" w:rsidRPr="000A6834" w:rsidRDefault="000A6834" w:rsidP="000A6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6834" w:rsidRPr="000A6834" w:rsidSect="000A683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E52" w:rsidRDefault="009E7E52" w:rsidP="000A6834">
      <w:pPr>
        <w:spacing w:after="0" w:line="240" w:lineRule="auto"/>
      </w:pPr>
      <w:r>
        <w:separator/>
      </w:r>
    </w:p>
  </w:endnote>
  <w:endnote w:type="continuationSeparator" w:id="0">
    <w:p w:rsidR="009E7E52" w:rsidRDefault="009E7E52" w:rsidP="000A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090259"/>
      <w:docPartObj>
        <w:docPartGallery w:val="Page Numbers (Bottom of Page)"/>
        <w:docPartUnique/>
      </w:docPartObj>
    </w:sdtPr>
    <w:sdtContent>
      <w:p w:rsidR="003813F5" w:rsidRDefault="003813F5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15C">
          <w:rPr>
            <w:noProof/>
          </w:rPr>
          <w:t>21</w:t>
        </w:r>
        <w:r>
          <w:fldChar w:fldCharType="end"/>
        </w:r>
      </w:p>
    </w:sdtContent>
  </w:sdt>
  <w:p w:rsidR="003813F5" w:rsidRDefault="003813F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E52" w:rsidRDefault="009E7E52" w:rsidP="000A6834">
      <w:pPr>
        <w:spacing w:after="0" w:line="240" w:lineRule="auto"/>
      </w:pPr>
      <w:r>
        <w:separator/>
      </w:r>
    </w:p>
  </w:footnote>
  <w:footnote w:type="continuationSeparator" w:id="0">
    <w:p w:rsidR="009E7E52" w:rsidRDefault="009E7E52" w:rsidP="000A6834">
      <w:pPr>
        <w:spacing w:after="0" w:line="240" w:lineRule="auto"/>
      </w:pPr>
      <w:r>
        <w:continuationSeparator/>
      </w:r>
    </w:p>
  </w:footnote>
  <w:footnote w:id="1">
    <w:p w:rsidR="003813F5" w:rsidRDefault="003813F5" w:rsidP="000A6834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A6834">
        <w:rPr>
          <w:rFonts w:ascii="Times New Roman" w:hAnsi="Times New Roman"/>
          <w:color w:val="000000"/>
          <w:szCs w:val="28"/>
          <w:highlight w:val="white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утверждена приказом Министерства просвещения России от 24.11.2022г. № 1026</w:t>
      </w:r>
      <w:r w:rsidRPr="000A6834">
        <w:rPr>
          <w:rFonts w:ascii="Times New Roman" w:hAnsi="Times New Roman"/>
          <w:color w:val="000000"/>
          <w:szCs w:val="28"/>
        </w:rPr>
        <w:t xml:space="preserve"> (</w:t>
      </w:r>
      <w:r w:rsidRPr="000A6834">
        <w:rPr>
          <w:rFonts w:ascii="Times New Roman" w:hAnsi="Times New Roman"/>
          <w:color w:val="000000"/>
          <w:szCs w:val="28"/>
          <w:highlight w:val="white"/>
        </w:rPr>
        <w:t>далее – ФАООП УО)</w:t>
      </w:r>
      <w:r w:rsidRPr="000A6834">
        <w:rPr>
          <w:rFonts w:ascii="Times New Roman" w:hAnsi="Times New Roman"/>
          <w:color w:val="000000"/>
          <w:szCs w:val="2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6FA4"/>
    <w:multiLevelType w:val="hybridMultilevel"/>
    <w:tmpl w:val="4EB01864"/>
    <w:lvl w:ilvl="0" w:tplc="B2247E80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" w15:restartNumberingAfterBreak="0">
    <w:nsid w:val="26CC24CE"/>
    <w:multiLevelType w:val="hybridMultilevel"/>
    <w:tmpl w:val="5A9C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657D9"/>
    <w:multiLevelType w:val="hybridMultilevel"/>
    <w:tmpl w:val="DC52B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D37FF"/>
    <w:multiLevelType w:val="hybridMultilevel"/>
    <w:tmpl w:val="C666B7D0"/>
    <w:lvl w:ilvl="0" w:tplc="B2247E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46601139"/>
    <w:multiLevelType w:val="hybridMultilevel"/>
    <w:tmpl w:val="F18E855A"/>
    <w:lvl w:ilvl="0" w:tplc="B2247E80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 w15:restartNumberingAfterBreak="0">
    <w:nsid w:val="52AA7FFD"/>
    <w:multiLevelType w:val="hybridMultilevel"/>
    <w:tmpl w:val="C92AE8A4"/>
    <w:lvl w:ilvl="0" w:tplc="50C2A6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6" w15:restartNumberingAfterBreak="0">
    <w:nsid w:val="623B4F28"/>
    <w:multiLevelType w:val="hybridMultilevel"/>
    <w:tmpl w:val="0AE8A734"/>
    <w:lvl w:ilvl="0" w:tplc="1BE21E3C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2741"/>
    <w:multiLevelType w:val="hybridMultilevel"/>
    <w:tmpl w:val="69D45436"/>
    <w:lvl w:ilvl="0" w:tplc="B2247E80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8" w15:restartNumberingAfterBreak="0">
    <w:nsid w:val="6BE456E5"/>
    <w:multiLevelType w:val="hybridMultilevel"/>
    <w:tmpl w:val="8A6A87C6"/>
    <w:lvl w:ilvl="0" w:tplc="50C2A60E">
      <w:start w:val="1"/>
      <w:numFmt w:val="bullet"/>
      <w:lvlText w:val=""/>
      <w:lvlJc w:val="left"/>
      <w:pPr>
        <w:ind w:left="108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9" w15:restartNumberingAfterBreak="0">
    <w:nsid w:val="6D9406A0"/>
    <w:multiLevelType w:val="hybridMultilevel"/>
    <w:tmpl w:val="A9468D6A"/>
    <w:lvl w:ilvl="0" w:tplc="9C169C5E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57740"/>
    <w:multiLevelType w:val="hybridMultilevel"/>
    <w:tmpl w:val="585ACA42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1A"/>
    <w:rsid w:val="000A6834"/>
    <w:rsid w:val="00120F1A"/>
    <w:rsid w:val="00190323"/>
    <w:rsid w:val="003813F5"/>
    <w:rsid w:val="004060F4"/>
    <w:rsid w:val="004D715C"/>
    <w:rsid w:val="005D4AD0"/>
    <w:rsid w:val="00745B1F"/>
    <w:rsid w:val="009824C7"/>
    <w:rsid w:val="009E7E52"/>
    <w:rsid w:val="009F439A"/>
    <w:rsid w:val="00A213A7"/>
    <w:rsid w:val="00E73466"/>
    <w:rsid w:val="00F3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2831"/>
  <w15:chartTrackingRefBased/>
  <w15:docId w15:val="{1E91950C-FE9F-4279-A7CC-50C8483A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0A6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0A6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0A68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0A68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0A6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Текст сноски Знак"/>
    <w:aliases w:val="Знак Знак,Body Text Indent Знак,Основной текст с отступом1 Знак,Основной текст с отступом11 Знак,Знак1 Знак,Body Text Indent1 Знак"/>
    <w:basedOn w:val="a2"/>
    <w:link w:val="a6"/>
    <w:uiPriority w:val="99"/>
    <w:locked/>
    <w:rsid w:val="000A6834"/>
    <w:rPr>
      <w:rFonts w:ascii="Calibri" w:eastAsia="Arial Unicode MS" w:hAnsi="Calibri" w:cs="Calibri"/>
      <w:color w:val="00000A"/>
      <w:kern w:val="2"/>
      <w:sz w:val="24"/>
      <w:szCs w:val="24"/>
    </w:rPr>
  </w:style>
  <w:style w:type="paragraph" w:styleId="a6">
    <w:name w:val="footnote text"/>
    <w:aliases w:val="Знак,Body Text Indent,Основной текст с отступом1,Основной текст с отступом11,Знак1,Body Text Indent1"/>
    <w:basedOn w:val="a1"/>
    <w:link w:val="a5"/>
    <w:uiPriority w:val="99"/>
    <w:unhideWhenUsed/>
    <w:rsid w:val="000A6834"/>
    <w:pPr>
      <w:spacing w:after="0" w:line="240" w:lineRule="auto"/>
    </w:pPr>
    <w:rPr>
      <w:rFonts w:ascii="Calibri" w:eastAsia="Arial Unicode MS" w:hAnsi="Calibri" w:cs="Calibri"/>
      <w:color w:val="00000A"/>
      <w:kern w:val="2"/>
      <w:sz w:val="24"/>
      <w:szCs w:val="24"/>
    </w:rPr>
  </w:style>
  <w:style w:type="character" w:customStyle="1" w:styleId="11">
    <w:name w:val="Текст сноски Знак1"/>
    <w:basedOn w:val="a2"/>
    <w:uiPriority w:val="99"/>
    <w:semiHidden/>
    <w:rsid w:val="000A6834"/>
    <w:rPr>
      <w:sz w:val="20"/>
      <w:szCs w:val="20"/>
    </w:rPr>
  </w:style>
  <w:style w:type="character" w:styleId="a7">
    <w:name w:val="footnote reference"/>
    <w:uiPriority w:val="99"/>
    <w:semiHidden/>
    <w:unhideWhenUsed/>
    <w:rsid w:val="000A6834"/>
    <w:rPr>
      <w:vertAlign w:val="superscript"/>
    </w:rPr>
  </w:style>
  <w:style w:type="paragraph" w:styleId="a8">
    <w:name w:val="Body Text"/>
    <w:basedOn w:val="a1"/>
    <w:link w:val="a9"/>
    <w:uiPriority w:val="1"/>
    <w:qFormat/>
    <w:rsid w:val="000A6834"/>
    <w:pPr>
      <w:widowControl w:val="0"/>
      <w:autoSpaceDE w:val="0"/>
      <w:autoSpaceDN w:val="0"/>
      <w:spacing w:after="0" w:line="240" w:lineRule="auto"/>
      <w:ind w:left="513" w:firstLine="340"/>
      <w:jc w:val="both"/>
    </w:pPr>
    <w:rPr>
      <w:rFonts w:ascii="NewtonCSanPin" w:eastAsia="NewtonCSanPin" w:hAnsi="NewtonCSanPin" w:cs="NewtonCSanPin"/>
      <w:sz w:val="20"/>
      <w:szCs w:val="20"/>
    </w:rPr>
  </w:style>
  <w:style w:type="character" w:customStyle="1" w:styleId="a9">
    <w:name w:val="Основной текст Знак"/>
    <w:basedOn w:val="a2"/>
    <w:link w:val="a8"/>
    <w:uiPriority w:val="1"/>
    <w:rsid w:val="000A6834"/>
    <w:rPr>
      <w:rFonts w:ascii="NewtonCSanPin" w:eastAsia="NewtonCSanPin" w:hAnsi="NewtonCSanPin" w:cs="NewtonCSanPin"/>
      <w:sz w:val="20"/>
      <w:szCs w:val="20"/>
    </w:rPr>
  </w:style>
  <w:style w:type="table" w:customStyle="1" w:styleId="TableGrid">
    <w:name w:val="TableGrid"/>
    <w:rsid w:val="000A6834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0A68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0A6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rsid w:val="000A68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0A683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a">
    <w:name w:val="Основной"/>
    <w:basedOn w:val="a1"/>
    <w:link w:val="ab"/>
    <w:rsid w:val="000A683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0A683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c">
    <w:name w:val="List Paragraph"/>
    <w:basedOn w:val="a1"/>
    <w:uiPriority w:val="34"/>
    <w:qFormat/>
    <w:rsid w:val="000A6834"/>
    <w:pPr>
      <w:ind w:left="720"/>
      <w:contextualSpacing/>
    </w:pPr>
  </w:style>
  <w:style w:type="paragraph" w:styleId="ad">
    <w:name w:val="Normal (Web)"/>
    <w:basedOn w:val="a1"/>
    <w:uiPriority w:val="99"/>
    <w:unhideWhenUsed/>
    <w:rsid w:val="000A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3"/>
    <w:uiPriority w:val="39"/>
    <w:rsid w:val="000A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68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A6834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1"/>
    <w:link w:val="af0"/>
    <w:uiPriority w:val="99"/>
    <w:semiHidden/>
    <w:unhideWhenUsed/>
    <w:rsid w:val="000A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0A6834"/>
    <w:rPr>
      <w:rFonts w:ascii="Tahoma" w:hAnsi="Tahoma" w:cs="Tahoma"/>
      <w:sz w:val="16"/>
      <w:szCs w:val="16"/>
    </w:rPr>
  </w:style>
  <w:style w:type="character" w:styleId="af1">
    <w:name w:val="Hyperlink"/>
    <w:basedOn w:val="a2"/>
    <w:uiPriority w:val="99"/>
    <w:unhideWhenUsed/>
    <w:rsid w:val="000A6834"/>
    <w:rPr>
      <w:color w:val="0563C1" w:themeColor="hyperlink"/>
      <w:u w:val="single"/>
    </w:rPr>
  </w:style>
  <w:style w:type="paragraph" w:customStyle="1" w:styleId="af2">
    <w:name w:val="Прижатый влево"/>
    <w:basedOn w:val="a1"/>
    <w:next w:val="a1"/>
    <w:uiPriority w:val="99"/>
    <w:rsid w:val="000A6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3">
    <w:name w:val="annotation text"/>
    <w:basedOn w:val="a1"/>
    <w:link w:val="af4"/>
    <w:uiPriority w:val="99"/>
    <w:unhideWhenUsed/>
    <w:rsid w:val="000A68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4">
    <w:name w:val="Текст примечания Знак"/>
    <w:basedOn w:val="a2"/>
    <w:link w:val="af3"/>
    <w:uiPriority w:val="99"/>
    <w:rsid w:val="000A6834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5">
    <w:name w:val="annotation reference"/>
    <w:basedOn w:val="a2"/>
    <w:uiPriority w:val="99"/>
    <w:semiHidden/>
    <w:unhideWhenUsed/>
    <w:rsid w:val="000A6834"/>
    <w:rPr>
      <w:sz w:val="16"/>
      <w:szCs w:val="16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0A6834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0A6834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8">
    <w:name w:val="TOC Heading"/>
    <w:basedOn w:val="1"/>
    <w:next w:val="a1"/>
    <w:uiPriority w:val="39"/>
    <w:unhideWhenUsed/>
    <w:qFormat/>
    <w:rsid w:val="000A6834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0A6834"/>
    <w:pPr>
      <w:tabs>
        <w:tab w:val="right" w:leader="dot" w:pos="9345"/>
      </w:tabs>
      <w:spacing w:after="0" w:line="360" w:lineRule="auto"/>
    </w:pPr>
  </w:style>
  <w:style w:type="paragraph" w:styleId="31">
    <w:name w:val="toc 3"/>
    <w:basedOn w:val="a1"/>
    <w:next w:val="a1"/>
    <w:autoRedefine/>
    <w:uiPriority w:val="39"/>
    <w:unhideWhenUsed/>
    <w:rsid w:val="000A6834"/>
    <w:pPr>
      <w:tabs>
        <w:tab w:val="right" w:leader="dot" w:pos="9488"/>
      </w:tabs>
      <w:spacing w:after="100"/>
      <w:ind w:left="440"/>
    </w:pPr>
    <w:rPr>
      <w:rFonts w:ascii="Times New Roman" w:hAnsi="Times New Roman" w:cs="Times New Roman"/>
      <w:b/>
      <w:noProof/>
    </w:rPr>
  </w:style>
  <w:style w:type="paragraph" w:styleId="af9">
    <w:name w:val="header"/>
    <w:basedOn w:val="a1"/>
    <w:link w:val="afa"/>
    <w:uiPriority w:val="99"/>
    <w:unhideWhenUsed/>
    <w:rsid w:val="000A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2"/>
    <w:link w:val="af9"/>
    <w:uiPriority w:val="99"/>
    <w:rsid w:val="000A6834"/>
  </w:style>
  <w:style w:type="paragraph" w:styleId="afb">
    <w:name w:val="footer"/>
    <w:basedOn w:val="a1"/>
    <w:link w:val="afc"/>
    <w:uiPriority w:val="99"/>
    <w:unhideWhenUsed/>
    <w:rsid w:val="000A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2"/>
    <w:link w:val="afb"/>
    <w:uiPriority w:val="99"/>
    <w:rsid w:val="000A6834"/>
  </w:style>
  <w:style w:type="paragraph" w:customStyle="1" w:styleId="afd">
    <w:name w:val="Нормальный (таблица)"/>
    <w:basedOn w:val="a1"/>
    <w:next w:val="a1"/>
    <w:uiPriority w:val="99"/>
    <w:rsid w:val="000A68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numbering" w:customStyle="1" w:styleId="13">
    <w:name w:val="Нет списка1"/>
    <w:next w:val="a4"/>
    <w:uiPriority w:val="99"/>
    <w:semiHidden/>
    <w:rsid w:val="000A6834"/>
  </w:style>
  <w:style w:type="paragraph" w:styleId="21">
    <w:name w:val="Body Text Indent 2"/>
    <w:basedOn w:val="a1"/>
    <w:link w:val="22"/>
    <w:unhideWhenUsed/>
    <w:rsid w:val="000A68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0A6834"/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3"/>
    <w:next w:val="ae"/>
    <w:uiPriority w:val="39"/>
    <w:rsid w:val="000A6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68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4"/>
    <w:uiPriority w:val="99"/>
    <w:semiHidden/>
    <w:unhideWhenUsed/>
    <w:rsid w:val="000A6834"/>
  </w:style>
  <w:style w:type="numbering" w:customStyle="1" w:styleId="23">
    <w:name w:val="Нет списка2"/>
    <w:next w:val="a4"/>
    <w:uiPriority w:val="99"/>
    <w:semiHidden/>
    <w:rsid w:val="000A6834"/>
  </w:style>
  <w:style w:type="table" w:customStyle="1" w:styleId="24">
    <w:name w:val="Сетка таблицы2"/>
    <w:basedOn w:val="a3"/>
    <w:next w:val="ae"/>
    <w:uiPriority w:val="59"/>
    <w:rsid w:val="000A6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0A6834"/>
  </w:style>
  <w:style w:type="numbering" w:customStyle="1" w:styleId="32">
    <w:name w:val="Нет списка3"/>
    <w:next w:val="a4"/>
    <w:uiPriority w:val="99"/>
    <w:semiHidden/>
    <w:rsid w:val="000A6834"/>
  </w:style>
  <w:style w:type="table" w:customStyle="1" w:styleId="33">
    <w:name w:val="Сетка таблицы3"/>
    <w:basedOn w:val="a3"/>
    <w:next w:val="ae"/>
    <w:uiPriority w:val="59"/>
    <w:rsid w:val="000A6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4"/>
    <w:uiPriority w:val="99"/>
    <w:semiHidden/>
    <w:unhideWhenUsed/>
    <w:rsid w:val="000A6834"/>
  </w:style>
  <w:style w:type="numbering" w:customStyle="1" w:styleId="41">
    <w:name w:val="Нет списка4"/>
    <w:next w:val="a4"/>
    <w:uiPriority w:val="99"/>
    <w:semiHidden/>
    <w:rsid w:val="000A6834"/>
  </w:style>
  <w:style w:type="table" w:customStyle="1" w:styleId="42">
    <w:name w:val="Сетка таблицы4"/>
    <w:basedOn w:val="a3"/>
    <w:next w:val="ae"/>
    <w:uiPriority w:val="59"/>
    <w:rsid w:val="000A6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uiPriority w:val="99"/>
    <w:semiHidden/>
    <w:unhideWhenUsed/>
    <w:rsid w:val="000A6834"/>
  </w:style>
  <w:style w:type="character" w:customStyle="1" w:styleId="15">
    <w:name w:val="Неразрешенное упоминание1"/>
    <w:basedOn w:val="a2"/>
    <w:uiPriority w:val="99"/>
    <w:semiHidden/>
    <w:unhideWhenUsed/>
    <w:rsid w:val="000A6834"/>
    <w:rPr>
      <w:color w:val="605E5C"/>
      <w:shd w:val="clear" w:color="auto" w:fill="E1DFDD"/>
    </w:rPr>
  </w:style>
  <w:style w:type="table" w:customStyle="1" w:styleId="16">
    <w:name w:val="Сетка таблицы светлая1"/>
    <w:basedOn w:val="a3"/>
    <w:uiPriority w:val="40"/>
    <w:rsid w:val="000A68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">
    <w:name w:val="Таблица простая 11"/>
    <w:basedOn w:val="a3"/>
    <w:uiPriority w:val="41"/>
    <w:rsid w:val="000A683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rsid w:val="000A68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rsid w:val="000A68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0A68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110">
    <w:name w:val="Нет списка111"/>
    <w:next w:val="a4"/>
    <w:uiPriority w:val="99"/>
    <w:semiHidden/>
    <w:unhideWhenUsed/>
    <w:rsid w:val="000A6834"/>
  </w:style>
  <w:style w:type="paragraph" w:styleId="afe">
    <w:name w:val="No Spacing"/>
    <w:link w:val="aff"/>
    <w:uiPriority w:val="1"/>
    <w:qFormat/>
    <w:rsid w:val="000A6834"/>
    <w:pPr>
      <w:spacing w:after="0" w:line="240" w:lineRule="auto"/>
    </w:pPr>
  </w:style>
  <w:style w:type="character" w:customStyle="1" w:styleId="aff">
    <w:name w:val="Без интервала Знак"/>
    <w:link w:val="afe"/>
    <w:uiPriority w:val="1"/>
    <w:locked/>
    <w:rsid w:val="000A6834"/>
  </w:style>
  <w:style w:type="paragraph" w:styleId="25">
    <w:name w:val="toc 2"/>
    <w:basedOn w:val="a1"/>
    <w:next w:val="a1"/>
    <w:autoRedefine/>
    <w:uiPriority w:val="39"/>
    <w:unhideWhenUsed/>
    <w:rsid w:val="000A6834"/>
    <w:pPr>
      <w:spacing w:after="100"/>
      <w:ind w:left="22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43">
    <w:name w:val="toc 4"/>
    <w:basedOn w:val="a1"/>
    <w:next w:val="a1"/>
    <w:autoRedefine/>
    <w:uiPriority w:val="39"/>
    <w:unhideWhenUsed/>
    <w:rsid w:val="000A6834"/>
    <w:pPr>
      <w:spacing w:after="100"/>
      <w:ind w:left="66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5">
    <w:name w:val="toc 5"/>
    <w:basedOn w:val="a1"/>
    <w:next w:val="a1"/>
    <w:autoRedefine/>
    <w:uiPriority w:val="39"/>
    <w:unhideWhenUsed/>
    <w:rsid w:val="000A6834"/>
    <w:pPr>
      <w:spacing w:after="100"/>
      <w:ind w:left="88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0A6834"/>
    <w:pPr>
      <w:spacing w:after="100"/>
      <w:ind w:left="110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0A6834"/>
    <w:pPr>
      <w:spacing w:after="100"/>
      <w:ind w:left="132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8">
    <w:name w:val="toc 8"/>
    <w:basedOn w:val="a1"/>
    <w:next w:val="a1"/>
    <w:autoRedefine/>
    <w:uiPriority w:val="39"/>
    <w:unhideWhenUsed/>
    <w:rsid w:val="000A6834"/>
    <w:pPr>
      <w:spacing w:after="100"/>
      <w:ind w:left="154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0A6834"/>
    <w:pPr>
      <w:spacing w:after="100"/>
      <w:ind w:left="1760" w:firstLine="709"/>
    </w:pPr>
    <w:rPr>
      <w:rFonts w:ascii="Times New Roman" w:eastAsiaTheme="minorEastAsia" w:hAnsi="Times New Roman"/>
      <w:kern w:val="2"/>
      <w:sz w:val="28"/>
      <w:lang w:eastAsia="ru-RU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0A6834"/>
    <w:rPr>
      <w:color w:val="605E5C"/>
      <w:shd w:val="clear" w:color="auto" w:fill="E1DFDD"/>
    </w:rPr>
  </w:style>
  <w:style w:type="paragraph" w:customStyle="1" w:styleId="a0">
    <w:name w:val="Список маркер"/>
    <w:basedOn w:val="a1"/>
    <w:link w:val="aff0"/>
    <w:qFormat/>
    <w:rsid w:val="000A6834"/>
    <w:pPr>
      <w:numPr>
        <w:numId w:val="4"/>
      </w:numPr>
    </w:pPr>
    <w:rPr>
      <w:rFonts w:ascii="Times New Roman" w:hAnsi="Times New Roman"/>
      <w:sz w:val="28"/>
    </w:rPr>
  </w:style>
  <w:style w:type="character" w:customStyle="1" w:styleId="aff0">
    <w:name w:val="Список маркер Знак"/>
    <w:basedOn w:val="a2"/>
    <w:link w:val="a0"/>
    <w:rsid w:val="000A6834"/>
    <w:rPr>
      <w:rFonts w:ascii="Times New Roman" w:hAnsi="Times New Roman"/>
      <w:sz w:val="28"/>
    </w:rPr>
  </w:style>
  <w:style w:type="paragraph" w:customStyle="1" w:styleId="aff1">
    <w:name w:val="Таблица шапка"/>
    <w:basedOn w:val="a1"/>
    <w:link w:val="aff2"/>
    <w:qFormat/>
    <w:rsid w:val="000A6834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f2">
    <w:name w:val="Таблица шапка Знак"/>
    <w:basedOn w:val="a2"/>
    <w:link w:val="aff1"/>
    <w:rsid w:val="000A6834"/>
    <w:rPr>
      <w:rFonts w:ascii="Times New Roman" w:hAnsi="Times New Roman"/>
      <w:sz w:val="24"/>
    </w:rPr>
  </w:style>
  <w:style w:type="paragraph" w:customStyle="1" w:styleId="aff3">
    <w:name w:val="Таблица заголовок"/>
    <w:basedOn w:val="a1"/>
    <w:link w:val="aff4"/>
    <w:qFormat/>
    <w:rsid w:val="000A6834"/>
    <w:pPr>
      <w:spacing w:before="120" w:after="120" w:line="240" w:lineRule="auto"/>
      <w:ind w:firstLine="709"/>
      <w:jc w:val="center"/>
    </w:pPr>
    <w:rPr>
      <w:rFonts w:ascii="Times New Roman" w:hAnsi="Times New Roman"/>
      <w:b/>
      <w:sz w:val="24"/>
    </w:rPr>
  </w:style>
  <w:style w:type="character" w:customStyle="1" w:styleId="aff4">
    <w:name w:val="Таблица заголовок Знак"/>
    <w:basedOn w:val="a2"/>
    <w:link w:val="aff3"/>
    <w:rsid w:val="000A6834"/>
    <w:rPr>
      <w:rFonts w:ascii="Times New Roman" w:hAnsi="Times New Roman"/>
      <w:b/>
      <w:sz w:val="24"/>
    </w:rPr>
  </w:style>
  <w:style w:type="paragraph" w:customStyle="1" w:styleId="a">
    <w:name w:val="Список нуперованный"/>
    <w:basedOn w:val="a1"/>
    <w:link w:val="aff5"/>
    <w:qFormat/>
    <w:rsid w:val="000A6834"/>
    <w:pPr>
      <w:numPr>
        <w:numId w:val="5"/>
      </w:numPr>
    </w:pPr>
    <w:rPr>
      <w:rFonts w:ascii="Times New Roman" w:hAnsi="Times New Roman"/>
      <w:sz w:val="28"/>
    </w:rPr>
  </w:style>
  <w:style w:type="character" w:customStyle="1" w:styleId="aff5">
    <w:name w:val="Список нуперованный Знак"/>
    <w:basedOn w:val="a2"/>
    <w:link w:val="a"/>
    <w:rsid w:val="000A6834"/>
    <w:rPr>
      <w:rFonts w:ascii="Times New Roman" w:hAnsi="Times New Roman"/>
      <w:sz w:val="28"/>
    </w:rPr>
  </w:style>
  <w:style w:type="paragraph" w:styleId="aff6">
    <w:name w:val="Subtitle"/>
    <w:basedOn w:val="a1"/>
    <w:next w:val="a1"/>
    <w:link w:val="aff7"/>
    <w:uiPriority w:val="11"/>
    <w:qFormat/>
    <w:rsid w:val="000A6834"/>
    <w:pPr>
      <w:numPr>
        <w:ilvl w:val="1"/>
      </w:numPr>
      <w:spacing w:before="160"/>
      <w:ind w:firstLine="709"/>
    </w:pPr>
    <w:rPr>
      <w:rFonts w:ascii="Times New Roman" w:eastAsiaTheme="minorEastAsia" w:hAnsi="Times New Roman"/>
      <w:b/>
      <w:spacing w:val="15"/>
      <w:sz w:val="28"/>
    </w:rPr>
  </w:style>
  <w:style w:type="character" w:customStyle="1" w:styleId="aff7">
    <w:name w:val="Подзаголовок Знак"/>
    <w:basedOn w:val="a2"/>
    <w:link w:val="aff6"/>
    <w:uiPriority w:val="11"/>
    <w:rsid w:val="000A6834"/>
    <w:rPr>
      <w:rFonts w:ascii="Times New Roman" w:eastAsiaTheme="minorEastAsia" w:hAnsi="Times New Roman"/>
      <w:b/>
      <w:spacing w:val="15"/>
      <w:sz w:val="28"/>
    </w:rPr>
  </w:style>
  <w:style w:type="character" w:styleId="aff8">
    <w:name w:val="Subtle Emphasis"/>
    <w:basedOn w:val="a2"/>
    <w:uiPriority w:val="19"/>
    <w:qFormat/>
    <w:rsid w:val="000A6834"/>
    <w:rPr>
      <w:b w:val="0"/>
      <w:i w:val="0"/>
      <w:iCs/>
      <w:color w:val="auto"/>
      <w:u w:val="single"/>
    </w:rPr>
  </w:style>
  <w:style w:type="paragraph" w:customStyle="1" w:styleId="aff9">
    <w:name w:val="Таблица тело"/>
    <w:basedOn w:val="a1"/>
    <w:link w:val="affa"/>
    <w:qFormat/>
    <w:rsid w:val="000A6834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fa">
    <w:name w:val="Таблица тело Знак"/>
    <w:basedOn w:val="a2"/>
    <w:link w:val="aff9"/>
    <w:rsid w:val="000A683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31</Pages>
  <Words>8820</Words>
  <Characters>50279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2024-12-19T17:13:00Z</cp:lastPrinted>
  <dcterms:created xsi:type="dcterms:W3CDTF">2024-12-19T05:55:00Z</dcterms:created>
  <dcterms:modified xsi:type="dcterms:W3CDTF">2024-12-19T17:14:00Z</dcterms:modified>
</cp:coreProperties>
</file>